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eastAsia="华文隶书"/>
          <w:b/>
          <w:color w:val="000000"/>
          <w:sz w:val="36"/>
          <w:szCs w:val="36"/>
        </w:rPr>
      </w:pPr>
      <w:r>
        <w:rPr>
          <w:rFonts w:eastAsia="华文隶书"/>
          <w:b/>
          <w:color w:val="000000"/>
          <w:sz w:val="36"/>
          <w:szCs w:val="36"/>
        </w:rPr>
        <w:t>2011</w:t>
      </w:r>
      <w:r>
        <w:rPr>
          <w:rFonts w:eastAsia="华文隶书" w:hint="eastAsia"/>
          <w:b/>
          <w:color w:val="000000"/>
          <w:sz w:val="36"/>
          <w:szCs w:val="36"/>
        </w:rPr>
        <w:t>年陕西省中考化学试卷</w:t>
      </w:r>
    </w:p>
    <w:p>
      <w:pPr>
        <w:rPr>
          <w:rFonts w:eastAsia="黑体"/>
          <w:b/>
          <w:color w:val="000000"/>
          <w:szCs w:val="21"/>
        </w:rPr>
      </w:pPr>
      <w:r>
        <w:rPr>
          <w:rFonts w:eastAsia="黑体" w:hint="eastAsia"/>
          <w:b/>
          <w:color w:val="000000"/>
          <w:szCs w:val="21"/>
        </w:rPr>
        <w:t>可能用到的相对原子质量：</w:t>
      </w:r>
      <w:r>
        <w:rPr>
          <w:rFonts w:eastAsia="黑体"/>
          <w:b/>
          <w:color w:val="000000"/>
          <w:szCs w:val="21"/>
        </w:rPr>
        <w:t>H-1  C-12  O-16  Cl-35.5  Ca-40</w:t>
      </w:r>
    </w:p>
    <w:p>
      <w:pPr>
        <w:rPr>
          <w:rFonts w:eastAsia="宋体"/>
          <w:szCs w:val="20"/>
        </w:rPr>
      </w:pPr>
      <w:r>
        <w:t>9</w:t>
      </w:r>
      <w:r>
        <w:rPr>
          <w:rFonts w:hint="eastAsia"/>
        </w:rPr>
        <w:t>．某同学做氧化铜与稀硫酸反应的实验，操作示意图如下，其中操作有</w:t>
      </w:r>
      <w:r>
        <w:rPr>
          <w:rFonts w:hint="eastAsia"/>
          <w:em w:val="dot"/>
        </w:rPr>
        <w:t>错误</w:t>
      </w:r>
      <w:r>
        <w:rPr>
          <w:rFonts w:hint="eastAsia"/>
        </w:rPr>
        <w:t>的是【</w:t>
      </w:r>
      <w:r>
        <w:t xml:space="preserve">   </w:t>
      </w:r>
      <w:r>
        <w:rPr>
          <w:rFonts w:hint="eastAsia"/>
        </w:rPr>
        <w:t>】</w:t>
      </w:r>
      <w:r>
        <w:t xml:space="preserve">  </w:t>
      </w:r>
    </w:p>
    <w:p>
      <w:r>
        <w:drawing>
          <wp:inline distT="0" distB="0" distL="0" distR="0">
            <wp:extent cx="5267325" cy="101917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xmlns:r="http://schemas.openxmlformats.org/officeDocument/2006/relationships" r:embed="rId5">
                      <a:lum bright="-20000" contrast="40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019175"/>
                    </a:xfrm>
                    <a:prstGeom prst="rect">
                      <a:avLst/>
                    </a:prstGeom>
                    <a:noFill/>
                    <a:ln>
                      <a:noFill/>
                    </a:ln>
                  </pic:spPr>
                </pic:pic>
              </a:graphicData>
            </a:graphic>
          </wp:inline>
        </w:drawing>
      </w:r>
    </w:p>
    <w:p>
      <w:r>
        <w:t>10</w:t>
      </w:r>
      <w:r>
        <w:rPr>
          <w:rFonts w:hint="eastAsia"/>
        </w:rPr>
        <w:t>．下列物质的用途利用了其物理性质的是【</w:t>
      </w:r>
      <w:r>
        <w:t xml:space="preserve">    </w:t>
      </w:r>
      <w:r>
        <w:rPr>
          <w:rFonts w:hint="eastAsia"/>
        </w:rPr>
        <w:t>】</w:t>
      </w:r>
    </w:p>
    <w:p>
      <w:pPr>
        <w:ind w:firstLine="210" w:firstLineChars="100"/>
      </w:pPr>
      <w:r>
        <w:t xml:space="preserve">A. </w:t>
      </w:r>
      <w:r>
        <w:rPr>
          <w:rFonts w:hint="eastAsia"/>
        </w:rPr>
        <w:t>生活中用镶有金刚石的玻璃刀裁划玻璃</w:t>
      </w:r>
    </w:p>
    <w:p>
      <w:pPr>
        <w:ind w:firstLine="210" w:firstLineChars="100"/>
      </w:pPr>
      <w:r>
        <w:t xml:space="preserve">B. </w:t>
      </w:r>
      <w:r>
        <w:rPr>
          <w:rFonts w:hint="eastAsia"/>
        </w:rPr>
        <w:t>农业上常用熟石灰改良酸性土壤</w:t>
      </w:r>
    </w:p>
    <w:p>
      <w:pPr>
        <w:ind w:firstLine="210" w:firstLineChars="100"/>
      </w:pPr>
      <w:r>
        <w:t xml:space="preserve">C. </w:t>
      </w:r>
      <w:r>
        <w:rPr>
          <w:rFonts w:hint="eastAsia"/>
        </w:rPr>
        <w:t>工业上常用一氧化碳作还原剂冶炼金属</w:t>
      </w:r>
    </w:p>
    <w:p>
      <w:pPr>
        <w:ind w:firstLine="210" w:firstLineChars="100"/>
      </w:pPr>
      <w:r>
        <w:t xml:space="preserve">D. </w:t>
      </w:r>
      <w:r>
        <w:rPr>
          <w:rFonts w:hint="eastAsia"/>
        </w:rPr>
        <w:t>化工生产中以煤为原料制取甲醇</w:t>
      </w:r>
      <w:r>
        <w:t>(CH</w:t>
      </w:r>
      <w:r>
        <w:rPr>
          <w:vertAlign w:val="subscript"/>
        </w:rPr>
        <w:t>3</w:t>
      </w:r>
      <w:r>
        <w:t>OH)</w:t>
      </w:r>
    </w:p>
    <w:p>
      <w:r>
        <w:t>11</w:t>
      </w:r>
      <w:r>
        <w:rPr>
          <w:rFonts w:hint="eastAsia"/>
        </w:rPr>
        <w:t>．四位同学在一起讨论某种物质，请根据他们的讨论判断该物质是【</w:t>
      </w:r>
      <w:r>
        <w:t xml:space="preserve">    </w:t>
      </w:r>
      <w:r>
        <w:rPr>
          <w:rFonts w:hint="eastAsia"/>
        </w:rPr>
        <w:t>】</w:t>
      </w:r>
    </w:p>
    <w:p>
      <w:r>
        <w:drawing>
          <wp:inline distT="0" distB="0" distL="0" distR="0">
            <wp:extent cx="5267325" cy="10477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xmlns:r="http://schemas.openxmlformats.org/officeDocument/2006/relationships" r:embed="rId6">
                      <a:lum bright="-20000" contrast="40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047750"/>
                    </a:xfrm>
                    <a:prstGeom prst="rect">
                      <a:avLst/>
                    </a:prstGeom>
                    <a:noFill/>
                    <a:ln>
                      <a:noFill/>
                    </a:ln>
                  </pic:spPr>
                </pic:pic>
              </a:graphicData>
            </a:graphic>
          </wp:inline>
        </w:drawing>
      </w:r>
    </w:p>
    <w:p>
      <w:r>
        <w:t>12</w:t>
      </w:r>
      <w:r>
        <w:rPr>
          <w:rFonts w:hint="eastAsia"/>
        </w:rPr>
        <w:t>．随着日本福岛核电站放射性碘泄漏，碘这种元素被人们所认知。下图是元素周期表中提供的碘元素的部分信息及碘原子的结构示意图。下列说法</w:t>
      </w:r>
      <w:r>
        <w:rPr>
          <w:rFonts w:hint="eastAsia"/>
          <w:em w:val="dot"/>
        </w:rPr>
        <w:t>错误</w:t>
      </w:r>
      <w:r>
        <w:rPr>
          <w:rFonts w:hint="eastAsia"/>
        </w:rPr>
        <w:t>的是【</w:t>
      </w:r>
      <w:r>
        <w:t xml:space="preserve">    </w:t>
      </w:r>
      <w:r>
        <w:rPr>
          <w:rFonts w:hint="eastAsia"/>
        </w:rPr>
        <w:t>】</w:t>
      </w:r>
    </w:p>
    <w:p>
      <w:pPr>
        <w:jc w:val="center"/>
      </w:pPr>
      <w:r>
        <w:drawing>
          <wp:inline distT="0" distB="0" distL="0" distR="0">
            <wp:extent cx="3314700" cy="838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xmlns:r="http://schemas.openxmlformats.org/officeDocument/2006/relationships" r:embed="rId7">
                      <a:lum bright="-26000" contrast="46000"/>
                      <a:extLst>
                        <a:ext xmlns:a="http://schemas.openxmlformats.org/drawingml/2006/main" uri="{28A0092B-C50C-407E-A947-70E740481C1C}">
                          <a14:useLocalDpi xmlns:a14="http://schemas.microsoft.com/office/drawing/2010/main" val="0"/>
                        </a:ext>
                      </a:extLst>
                    </a:blip>
                    <a:stretch>
                      <a:fillRect/>
                    </a:stretch>
                  </pic:blipFill>
                  <pic:spPr>
                    <a:xfrm>
                      <a:off x="0" y="0"/>
                      <a:ext cx="3314700" cy="838200"/>
                    </a:xfrm>
                    <a:prstGeom prst="rect">
                      <a:avLst/>
                    </a:prstGeom>
                    <a:noFill/>
                    <a:ln>
                      <a:noFill/>
                    </a:ln>
                  </pic:spPr>
                </pic:pic>
              </a:graphicData>
            </a:graphic>
          </wp:inline>
        </w:drawing>
      </w:r>
    </w:p>
    <w:p>
      <w:pPr>
        <w:ind w:firstLine="210" w:firstLineChars="100"/>
      </w:pPr>
      <w:r>
        <w:t xml:space="preserve">A. </w:t>
      </w:r>
      <w:r>
        <w:rPr>
          <w:rFonts w:hint="eastAsia"/>
        </w:rPr>
        <w:t>碘的相对原子质量为</w:t>
      </w:r>
      <w:r>
        <w:t>126.9</w:t>
      </w:r>
      <w:r>
        <w:rPr>
          <w:rFonts w:hint="eastAsia"/>
        </w:rPr>
        <w:t>，原子核内质子数为</w:t>
      </w:r>
      <w:r>
        <w:t>53</w:t>
      </w:r>
    </w:p>
    <w:p>
      <w:pPr>
        <w:ind w:firstLine="210" w:firstLineChars="100"/>
      </w:pPr>
      <w:r>
        <w:t xml:space="preserve">B. </w:t>
      </w:r>
      <w:r>
        <w:rPr>
          <w:rFonts w:hint="eastAsia"/>
        </w:rPr>
        <w:t>碘原子核外共有</w:t>
      </w:r>
      <w:r>
        <w:t>53</w:t>
      </w:r>
      <w:r>
        <w:rPr>
          <w:rFonts w:hint="eastAsia"/>
        </w:rPr>
        <w:t>个电子，最外层有</w:t>
      </w:r>
      <w:r>
        <w:t>7</w:t>
      </w:r>
      <w:r>
        <w:rPr>
          <w:rFonts w:hint="eastAsia"/>
        </w:rPr>
        <w:t>个电子</w:t>
      </w:r>
    </w:p>
    <w:p>
      <w:pPr>
        <w:ind w:firstLine="210" w:firstLineChars="100"/>
      </w:pPr>
      <w:r>
        <w:t>C</w:t>
      </w:r>
      <w:r>
        <w:rPr>
          <w:rFonts w:hint="eastAsia"/>
        </w:rPr>
        <w:t>．碘元素属于非金属元素，碘原子在化学反应中容易得到电子</w:t>
      </w:r>
    </w:p>
    <w:p>
      <w:pPr>
        <w:ind w:firstLine="210" w:firstLineChars="100"/>
      </w:pPr>
      <w:r>
        <w:t xml:space="preserve">D. </w:t>
      </w:r>
      <w:r>
        <w:rPr>
          <w:rFonts w:hint="eastAsia"/>
        </w:rPr>
        <w:t>碘盐中含有碘酸钾</w:t>
      </w:r>
      <w:r>
        <w:t>(KIO</w:t>
      </w:r>
      <w:r>
        <w:rPr>
          <w:vertAlign w:val="subscript"/>
        </w:rPr>
        <w:t>3</w:t>
      </w:r>
      <w:r>
        <w:t>)</w:t>
      </w:r>
      <w:r>
        <w:rPr>
          <w:rFonts w:hint="eastAsia"/>
        </w:rPr>
        <w:t>，</w:t>
      </w:r>
      <w:r>
        <w:t>KIO</w:t>
      </w:r>
      <w:r>
        <w:rPr>
          <w:vertAlign w:val="subscript"/>
        </w:rPr>
        <w:t>3</w:t>
      </w:r>
      <w:r>
        <w:rPr>
          <w:rFonts w:hint="eastAsia"/>
        </w:rPr>
        <w:t>中碘元素的化合价为</w:t>
      </w:r>
      <w:r>
        <w:t>-1</w:t>
      </w:r>
      <w:r>
        <w:rPr>
          <w:rFonts w:hint="eastAsia"/>
        </w:rPr>
        <w:t>价</w:t>
      </w:r>
    </w:p>
    <w:p>
      <w:r>
        <w:t>13</w:t>
      </w:r>
      <w:r>
        <w:rPr>
          <w:rFonts w:hint="eastAsia"/>
        </w:rPr>
        <w:t>．某反应的微观示意图如下，下列说法正确的是</w:t>
      </w:r>
      <w:r>
        <w:t xml:space="preserve"> </w:t>
      </w:r>
      <w:r>
        <w:rPr>
          <w:rFonts w:hint="eastAsia"/>
        </w:rPr>
        <w:t>【</w:t>
      </w:r>
      <w:r>
        <w:t xml:space="preserve">     </w:t>
      </w:r>
      <w:r>
        <w:rPr>
          <w:rFonts w:hint="eastAsia"/>
        </w:rPr>
        <w:t>】</w:t>
      </w:r>
    </w:p>
    <w:p>
      <w:pPr>
        <w:jc w:val="center"/>
      </w:pPr>
      <w:r>
        <w:drawing>
          <wp:inline distT="0" distB="0" distL="0" distR="0">
            <wp:extent cx="5029200" cy="1076325"/>
            <wp:effectExtent l="0" t="0" r="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xmlns:r="http://schemas.openxmlformats.org/officeDocument/2006/relationships" r:embed="rId8">
                      <a:lum bright="-44000" contrast="64000"/>
                      <a:extLst>
                        <a:ext xmlns:a="http://schemas.openxmlformats.org/drawingml/2006/main" uri="{28A0092B-C50C-407E-A947-70E740481C1C}">
                          <a14:useLocalDpi xmlns:a14="http://schemas.microsoft.com/office/drawing/2010/main" val="0"/>
                        </a:ext>
                      </a:extLst>
                    </a:blip>
                    <a:stretch>
                      <a:fillRect/>
                    </a:stretch>
                  </pic:blipFill>
                  <pic:spPr>
                    <a:xfrm>
                      <a:off x="0" y="0"/>
                      <a:ext cx="5029200" cy="1076325"/>
                    </a:xfrm>
                    <a:prstGeom prst="rect">
                      <a:avLst/>
                    </a:prstGeom>
                    <a:noFill/>
                    <a:ln>
                      <a:noFill/>
                    </a:ln>
                  </pic:spPr>
                </pic:pic>
              </a:graphicData>
            </a:graphic>
          </wp:inline>
        </w:drawing>
      </w:r>
    </w:p>
    <w:p>
      <w:pPr>
        <w:ind w:firstLine="210" w:firstLineChars="100"/>
      </w:pPr>
      <w:r>
        <w:t xml:space="preserve">A. </w:t>
      </w:r>
      <w:r>
        <w:rPr>
          <w:rFonts w:hint="eastAsia"/>
        </w:rPr>
        <w:t>图中甲、乙、丙三种物质均是由分子构成的</w:t>
      </w:r>
    </w:p>
    <w:p>
      <w:pPr>
        <w:ind w:firstLine="210" w:firstLineChars="100"/>
      </w:pPr>
      <w:r>
        <w:t xml:space="preserve">B. </w:t>
      </w:r>
      <w:r>
        <w:rPr>
          <w:rFonts w:hint="eastAsia"/>
        </w:rPr>
        <w:t>图中甲、乙、丙三种物质中</w:t>
      </w:r>
      <w:r>
        <w:t>,</w:t>
      </w:r>
      <w:r>
        <w:rPr>
          <w:rFonts w:hint="eastAsia"/>
        </w:rPr>
        <w:t>甲、丙属于氧化物</w:t>
      </w:r>
    </w:p>
    <w:p>
      <w:pPr>
        <w:ind w:firstLine="210" w:firstLineChars="100"/>
      </w:pPr>
      <w:r>
        <w:t xml:space="preserve">C. </w:t>
      </w:r>
      <w:r>
        <w:rPr>
          <w:rFonts w:hint="eastAsia"/>
        </w:rPr>
        <w:t>该反应前后分子种类、原子种类均没有改变</w:t>
      </w:r>
    </w:p>
    <w:p>
      <w:pPr>
        <w:ind w:firstLine="210" w:firstLineChars="100"/>
      </w:pPr>
      <w:r>
        <w:t xml:space="preserve">D. </w:t>
      </w:r>
      <w:r>
        <w:rPr>
          <w:rFonts w:hint="eastAsia"/>
        </w:rPr>
        <w:t>图中甲、乙、丙三种物质既有单质又有化合物</w:t>
      </w:r>
    </w:p>
    <w:p>
      <w:r>
        <w:t>14</w:t>
      </w:r>
      <w:r>
        <w:rPr>
          <w:rFonts w:hint="eastAsia"/>
        </w:rPr>
        <w:t>．节能减排、低碳出行是我们倡导的生活方式，</w:t>
      </w:r>
      <w:r>
        <w:t>“</w:t>
      </w:r>
      <w:r>
        <w:rPr>
          <w:rFonts w:hint="eastAsia"/>
        </w:rPr>
        <w:t>低碳</w:t>
      </w:r>
      <w:r>
        <w:t>”</w:t>
      </w:r>
      <w:r>
        <w:rPr>
          <w:rFonts w:hint="eastAsia"/>
        </w:rPr>
        <w:t>指的是尽量减少二氧化碳的排放。下列有关二氧化碳的说法正确的是</w:t>
      </w:r>
      <w:r>
        <w:t xml:space="preserve"> </w:t>
      </w:r>
      <w:r>
        <w:rPr>
          <w:rFonts w:hint="eastAsia"/>
        </w:rPr>
        <w:t>【</w:t>
      </w:r>
      <w:r>
        <w:t xml:space="preserve">    </w:t>
      </w:r>
      <w:r>
        <w:rPr>
          <w:rFonts w:hint="eastAsia"/>
        </w:rPr>
        <w:t>】</w:t>
      </w:r>
    </w:p>
    <w:p>
      <w:pPr>
        <w:ind w:firstLine="210" w:firstLineChars="100"/>
      </w:pPr>
      <w:r>
        <w:t xml:space="preserve">A. </w:t>
      </w:r>
      <w:r>
        <w:rPr>
          <w:rFonts w:hint="eastAsia"/>
        </w:rPr>
        <w:t>二氧化碳通人紫色石蕊溶液，溶液变为红色，说明二氧化碳具有酸性</w:t>
      </w:r>
    </w:p>
    <w:p>
      <w:pPr>
        <w:ind w:firstLine="210" w:firstLineChars="100"/>
      </w:pPr>
      <w:r>
        <w:t xml:space="preserve">B. </w:t>
      </w:r>
      <w:r>
        <w:rPr>
          <w:rFonts w:hint="eastAsia"/>
        </w:rPr>
        <w:t>二氧化碳的过度排放会加剧温室效应，因此应禁止使用化石燃料</w:t>
      </w:r>
    </w:p>
    <w:p>
      <w:pPr>
        <w:ind w:firstLine="210" w:firstLineChars="100"/>
      </w:pPr>
      <w:r>
        <w:t xml:space="preserve">C. </w:t>
      </w:r>
      <w:r>
        <w:rPr>
          <w:rFonts w:hint="eastAsia"/>
        </w:rPr>
        <w:t>二氧化碳和一氧化碳的组成元素相同，在一定条件下可以相互转化</w:t>
      </w:r>
    </w:p>
    <w:p>
      <w:pPr>
        <w:ind w:firstLine="210" w:firstLineChars="100"/>
      </w:pPr>
      <w:r>
        <w:t xml:space="preserve">D. </w:t>
      </w:r>
      <w:r>
        <w:rPr>
          <w:rFonts w:hint="eastAsia"/>
        </w:rPr>
        <w:t>进入久未开启的菜窖之前，必须做灯火试验，是因为二氧化碳有毒</w:t>
      </w:r>
    </w:p>
    <w:p>
      <w:r>
        <w:t>15</w:t>
      </w:r>
      <w:r>
        <w:rPr>
          <w:rFonts w:hint="eastAsia"/>
        </w:rPr>
        <w:t>．下列有关物质的检验、区分、分离、提纯所用的试剂或方法</w:t>
      </w:r>
      <w:r>
        <w:rPr>
          <w:rFonts w:hint="eastAsia"/>
          <w:em w:val="dot"/>
        </w:rPr>
        <w:t>错误</w:t>
      </w:r>
      <w:r>
        <w:rPr>
          <w:rFonts w:hint="eastAsia"/>
        </w:rPr>
        <w:t>的是【</w:t>
      </w:r>
      <w:r>
        <w:t xml:space="preserve">    </w:t>
      </w:r>
      <w:r>
        <w:rPr>
          <w:rFonts w:hint="eastAsia"/>
        </w:rPr>
        <w:t>】</w:t>
      </w:r>
    </w:p>
    <w:tbl>
      <w:tblPr>
        <w:tblStyle w:val="TableNormal"/>
        <w:tblW w:w="8276"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5"/>
        <w:gridCol w:w="3542"/>
        <w:gridCol w:w="3309"/>
      </w:tblGrid>
      <w:tr>
        <w:tblPrEx>
          <w:tblW w:w="8276"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8"/>
        </w:trPr>
        <w:tc>
          <w:tcPr>
            <w:tcW w:w="1425"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hint="eastAsia"/>
                <w:sz w:val="24"/>
                <w:szCs w:val="24"/>
              </w:rPr>
              <w:t>选项</w:t>
            </w:r>
          </w:p>
        </w:tc>
        <w:tc>
          <w:tcPr>
            <w:tcW w:w="3542"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hint="eastAsia"/>
                <w:sz w:val="24"/>
                <w:szCs w:val="24"/>
              </w:rPr>
              <w:t>实验目的</w:t>
            </w:r>
          </w:p>
        </w:tc>
        <w:tc>
          <w:tcPr>
            <w:tcW w:w="3309"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hint="eastAsia"/>
                <w:sz w:val="24"/>
                <w:szCs w:val="24"/>
              </w:rPr>
              <w:t>所用试剂或方法</w:t>
            </w:r>
          </w:p>
        </w:tc>
      </w:tr>
      <w:tr>
        <w:tblPrEx>
          <w:tblW w:w="8276" w:type="dxa"/>
          <w:tblInd w:w="361" w:type="dxa"/>
          <w:tblLayout w:type="fixed"/>
          <w:tblCellMar>
            <w:top w:w="0" w:type="dxa"/>
            <w:left w:w="108" w:type="dxa"/>
            <w:bottom w:w="0" w:type="dxa"/>
            <w:right w:w="108" w:type="dxa"/>
          </w:tblCellMar>
        </w:tblPrEx>
        <w:trPr>
          <w:trHeight w:val="318"/>
        </w:trPr>
        <w:tc>
          <w:tcPr>
            <w:tcW w:w="1425"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sz w:val="24"/>
                <w:szCs w:val="24"/>
              </w:rPr>
              <w:t>A</w:t>
            </w:r>
          </w:p>
        </w:tc>
        <w:tc>
          <w:tcPr>
            <w:tcW w:w="3542"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检验</w:t>
            </w:r>
            <w:r>
              <w:rPr>
                <w:rFonts w:eastAsia="新宋体"/>
                <w:sz w:val="24"/>
                <w:szCs w:val="24"/>
              </w:rPr>
              <w:t>NH</w:t>
            </w:r>
            <w:r>
              <w:rPr>
                <w:rFonts w:eastAsia="新宋体"/>
                <w:sz w:val="24"/>
                <w:szCs w:val="24"/>
                <w:vertAlign w:val="subscript"/>
              </w:rPr>
              <w:t>4</w:t>
            </w:r>
            <w:r>
              <w:rPr>
                <w:rFonts w:eastAsia="新宋体"/>
                <w:sz w:val="24"/>
                <w:szCs w:val="24"/>
              </w:rPr>
              <w:t>NO</w:t>
            </w:r>
            <w:r>
              <w:rPr>
                <w:rFonts w:eastAsia="新宋体"/>
                <w:sz w:val="24"/>
                <w:szCs w:val="24"/>
                <w:vertAlign w:val="subscript"/>
              </w:rPr>
              <w:t>3</w:t>
            </w:r>
            <w:r>
              <w:rPr>
                <w:rFonts w:eastAsia="新宋体" w:hint="eastAsia"/>
                <w:sz w:val="24"/>
                <w:szCs w:val="24"/>
              </w:rPr>
              <w:t>溶液和</w:t>
            </w:r>
            <w:r>
              <w:rPr>
                <w:rFonts w:eastAsia="新宋体"/>
                <w:sz w:val="24"/>
                <w:szCs w:val="24"/>
              </w:rPr>
              <w:t>K</w:t>
            </w:r>
            <w:r>
              <w:rPr>
                <w:rFonts w:eastAsia="新宋体"/>
                <w:sz w:val="24"/>
                <w:szCs w:val="24"/>
                <w:vertAlign w:val="subscript"/>
              </w:rPr>
              <w:t>2</w:t>
            </w:r>
            <w:r>
              <w:rPr>
                <w:rFonts w:eastAsia="新宋体"/>
                <w:sz w:val="24"/>
                <w:szCs w:val="24"/>
              </w:rPr>
              <w:t>SO</w:t>
            </w:r>
            <w:r>
              <w:rPr>
                <w:rFonts w:eastAsia="新宋体"/>
                <w:sz w:val="24"/>
                <w:szCs w:val="24"/>
                <w:vertAlign w:val="subscript"/>
              </w:rPr>
              <w:t>4</w:t>
            </w:r>
            <w:r>
              <w:rPr>
                <w:rFonts w:eastAsia="新宋体" w:hint="eastAsia"/>
                <w:sz w:val="24"/>
                <w:szCs w:val="24"/>
              </w:rPr>
              <w:t>溶液</w:t>
            </w:r>
          </w:p>
        </w:tc>
        <w:tc>
          <w:tcPr>
            <w:tcW w:w="3309"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sz w:val="24"/>
                <w:szCs w:val="24"/>
              </w:rPr>
              <w:t>NaOH</w:t>
            </w:r>
            <w:r>
              <w:rPr>
                <w:rFonts w:eastAsia="新宋体" w:hint="eastAsia"/>
                <w:sz w:val="24"/>
                <w:szCs w:val="24"/>
              </w:rPr>
              <w:t>溶液或</w:t>
            </w:r>
            <w:r>
              <w:rPr>
                <w:rFonts w:eastAsia="新宋体"/>
                <w:sz w:val="24"/>
                <w:szCs w:val="24"/>
              </w:rPr>
              <w:t>Ba(NO</w:t>
            </w:r>
            <w:r>
              <w:rPr>
                <w:rFonts w:eastAsia="新宋体"/>
                <w:sz w:val="24"/>
                <w:szCs w:val="24"/>
                <w:vertAlign w:val="subscript"/>
              </w:rPr>
              <w:t>3</w:t>
            </w:r>
            <w:r>
              <w:rPr>
                <w:rFonts w:eastAsia="新宋体"/>
                <w:sz w:val="24"/>
                <w:szCs w:val="24"/>
              </w:rPr>
              <w:t>)</w:t>
            </w:r>
            <w:r>
              <w:rPr>
                <w:rFonts w:eastAsia="新宋体"/>
                <w:sz w:val="24"/>
                <w:szCs w:val="24"/>
                <w:vertAlign w:val="subscript"/>
              </w:rPr>
              <w:t>2</w:t>
            </w:r>
            <w:r>
              <w:rPr>
                <w:rFonts w:eastAsia="新宋体" w:hint="eastAsia"/>
                <w:sz w:val="24"/>
                <w:szCs w:val="24"/>
              </w:rPr>
              <w:t>溶液</w:t>
            </w:r>
          </w:p>
        </w:tc>
      </w:tr>
      <w:tr>
        <w:tblPrEx>
          <w:tblW w:w="8276" w:type="dxa"/>
          <w:tblInd w:w="361" w:type="dxa"/>
          <w:tblLayout w:type="fixed"/>
          <w:tblCellMar>
            <w:top w:w="0" w:type="dxa"/>
            <w:left w:w="108" w:type="dxa"/>
            <w:bottom w:w="0" w:type="dxa"/>
            <w:right w:w="108" w:type="dxa"/>
          </w:tblCellMar>
        </w:tblPrEx>
        <w:trPr>
          <w:trHeight w:val="318"/>
        </w:trPr>
        <w:tc>
          <w:tcPr>
            <w:tcW w:w="1425"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sz w:val="24"/>
                <w:szCs w:val="24"/>
              </w:rPr>
              <w:t>B</w:t>
            </w:r>
          </w:p>
        </w:tc>
        <w:tc>
          <w:tcPr>
            <w:tcW w:w="3542"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除去生石灰中含有杂质石灰石</w:t>
            </w:r>
          </w:p>
        </w:tc>
        <w:tc>
          <w:tcPr>
            <w:tcW w:w="3309"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水或稀盐酸</w:t>
            </w:r>
          </w:p>
        </w:tc>
      </w:tr>
      <w:tr>
        <w:tblPrEx>
          <w:tblW w:w="8276" w:type="dxa"/>
          <w:tblInd w:w="361" w:type="dxa"/>
          <w:tblLayout w:type="fixed"/>
          <w:tblCellMar>
            <w:top w:w="0" w:type="dxa"/>
            <w:left w:w="108" w:type="dxa"/>
            <w:bottom w:w="0" w:type="dxa"/>
            <w:right w:w="108" w:type="dxa"/>
          </w:tblCellMar>
        </w:tblPrEx>
        <w:trPr>
          <w:trHeight w:val="318"/>
        </w:trPr>
        <w:tc>
          <w:tcPr>
            <w:tcW w:w="1425"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sz w:val="24"/>
                <w:szCs w:val="24"/>
              </w:rPr>
              <w:t>C</w:t>
            </w:r>
          </w:p>
        </w:tc>
        <w:tc>
          <w:tcPr>
            <w:tcW w:w="3542"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从</w:t>
            </w:r>
            <w:r>
              <w:rPr>
                <w:rFonts w:eastAsia="新宋体"/>
                <w:sz w:val="24"/>
                <w:szCs w:val="24"/>
              </w:rPr>
              <w:t>H</w:t>
            </w:r>
            <w:r>
              <w:rPr>
                <w:rFonts w:eastAsia="新宋体"/>
                <w:sz w:val="24"/>
                <w:szCs w:val="24"/>
                <w:vertAlign w:val="subscript"/>
              </w:rPr>
              <w:t>2</w:t>
            </w:r>
            <w:r>
              <w:rPr>
                <w:rFonts w:eastAsia="新宋体"/>
                <w:sz w:val="24"/>
                <w:szCs w:val="24"/>
              </w:rPr>
              <w:t>O</w:t>
            </w:r>
            <w:r>
              <w:rPr>
                <w:rFonts w:eastAsia="新宋体"/>
                <w:sz w:val="24"/>
                <w:szCs w:val="24"/>
                <w:vertAlign w:val="subscript"/>
              </w:rPr>
              <w:t>2</w:t>
            </w:r>
            <w:r>
              <w:rPr>
                <w:rFonts w:eastAsia="新宋体" w:hint="eastAsia"/>
                <w:sz w:val="24"/>
                <w:szCs w:val="24"/>
              </w:rPr>
              <w:t>溶液制氧气的残余物中分离出</w:t>
            </w:r>
            <w:r>
              <w:rPr>
                <w:rFonts w:eastAsia="新宋体"/>
                <w:sz w:val="24"/>
                <w:szCs w:val="24"/>
              </w:rPr>
              <w:t>MnO</w:t>
            </w:r>
            <w:r>
              <w:rPr>
                <w:rFonts w:eastAsia="新宋体"/>
                <w:sz w:val="24"/>
                <w:szCs w:val="24"/>
                <w:vertAlign w:val="subscript"/>
              </w:rPr>
              <w:t>2</w:t>
            </w:r>
          </w:p>
        </w:tc>
        <w:tc>
          <w:tcPr>
            <w:tcW w:w="3309"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过滤或蒸发</w:t>
            </w:r>
          </w:p>
        </w:tc>
      </w:tr>
      <w:tr>
        <w:tblPrEx>
          <w:tblW w:w="8276" w:type="dxa"/>
          <w:tblInd w:w="361" w:type="dxa"/>
          <w:tblLayout w:type="fixed"/>
          <w:tblCellMar>
            <w:top w:w="0" w:type="dxa"/>
            <w:left w:w="108" w:type="dxa"/>
            <w:bottom w:w="0" w:type="dxa"/>
            <w:right w:w="108" w:type="dxa"/>
          </w:tblCellMar>
        </w:tblPrEx>
        <w:trPr>
          <w:trHeight w:val="553"/>
        </w:trPr>
        <w:tc>
          <w:tcPr>
            <w:tcW w:w="1425" w:type="dxa"/>
            <w:tcBorders>
              <w:top w:val="single" w:sz="4" w:space="0" w:color="auto"/>
              <w:left w:val="single" w:sz="4" w:space="0" w:color="auto"/>
              <w:bottom w:val="single" w:sz="4" w:space="0" w:color="auto"/>
              <w:right w:val="single" w:sz="4" w:space="0" w:color="auto"/>
            </w:tcBorders>
            <w:vAlign w:val="center"/>
          </w:tcPr>
          <w:p>
            <w:pPr>
              <w:jc w:val="center"/>
              <w:rPr>
                <w:rFonts w:eastAsia="新宋体"/>
                <w:sz w:val="24"/>
                <w:szCs w:val="24"/>
              </w:rPr>
            </w:pPr>
            <w:r>
              <w:rPr>
                <w:rFonts w:eastAsia="新宋体"/>
                <w:sz w:val="24"/>
                <w:szCs w:val="24"/>
              </w:rPr>
              <w:t>D</w:t>
            </w:r>
          </w:p>
        </w:tc>
        <w:tc>
          <w:tcPr>
            <w:tcW w:w="3542"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区分失去标签的浓硫酸和稀硫酸</w:t>
            </w:r>
          </w:p>
        </w:tc>
        <w:tc>
          <w:tcPr>
            <w:tcW w:w="3309" w:type="dxa"/>
            <w:tcBorders>
              <w:top w:val="single" w:sz="4" w:space="0" w:color="auto"/>
              <w:left w:val="single" w:sz="4" w:space="0" w:color="auto"/>
              <w:bottom w:val="single" w:sz="4" w:space="0" w:color="auto"/>
              <w:right w:val="single" w:sz="4" w:space="0" w:color="auto"/>
            </w:tcBorders>
            <w:vAlign w:val="center"/>
          </w:tcPr>
          <w:p>
            <w:pPr>
              <w:ind w:firstLine="960" w:firstLineChars="400"/>
              <w:jc w:val="center"/>
              <w:rPr>
                <w:rFonts w:eastAsia="新宋体"/>
                <w:sz w:val="24"/>
                <w:szCs w:val="24"/>
              </w:rPr>
            </w:pPr>
            <w:r>
              <w:rPr>
                <w:rFonts w:eastAsia="新宋体" w:hint="eastAsia"/>
                <w:sz w:val="24"/>
                <w:szCs w:val="24"/>
              </w:rPr>
              <w:t>水或小木条</w:t>
            </w:r>
          </w:p>
        </w:tc>
      </w:tr>
    </w:tbl>
    <w:p>
      <w:pPr>
        <w:rPr>
          <w:rFonts w:ascii="Times New Roman" w:eastAsia="宋体" w:hAnsi="Times New Roman" w:cs="Times New Roman"/>
          <w:b/>
          <w:color w:val="000000"/>
          <w:szCs w:val="20"/>
        </w:rPr>
      </w:pPr>
      <w:r>
        <w:rPr>
          <w:rFonts w:hint="eastAsia"/>
          <w:b/>
          <w:color w:val="000000"/>
        </w:rPr>
        <w:t>二、填空及简答题</w:t>
      </w:r>
      <w:r>
        <w:rPr>
          <w:b/>
          <w:color w:val="000000"/>
        </w:rPr>
        <w:t>(</w:t>
      </w:r>
      <w:r>
        <w:rPr>
          <w:rFonts w:hint="eastAsia"/>
          <w:b/>
          <w:color w:val="000000"/>
        </w:rPr>
        <w:t>共</w:t>
      </w:r>
      <w:r>
        <w:rPr>
          <w:b/>
          <w:color w:val="000000"/>
        </w:rPr>
        <w:t>5</w:t>
      </w:r>
      <w:r>
        <w:rPr>
          <w:rFonts w:hint="eastAsia"/>
          <w:b/>
          <w:color w:val="000000"/>
        </w:rPr>
        <w:t>小题。计</w:t>
      </w:r>
      <w:r>
        <w:rPr>
          <w:b/>
          <w:color w:val="000000"/>
        </w:rPr>
        <w:t>19</w:t>
      </w:r>
      <w:r>
        <w:rPr>
          <w:rFonts w:hint="eastAsia"/>
          <w:b/>
          <w:color w:val="000000"/>
        </w:rPr>
        <w:t>分</w:t>
      </w:r>
      <w:r>
        <w:rPr>
          <w:b/>
          <w:color w:val="000000"/>
        </w:rPr>
        <w:t>)</w:t>
      </w:r>
    </w:p>
    <w:p>
      <w:pPr>
        <w:rPr>
          <w:color w:val="000000"/>
        </w:rPr>
      </w:pPr>
      <w:r>
        <w:rPr>
          <w:color w:val="000000"/>
        </w:rPr>
        <w:t>16</w:t>
      </w:r>
      <w:r>
        <w:rPr>
          <w:rFonts w:hint="eastAsia"/>
          <w:color w:val="000000"/>
        </w:rPr>
        <w:t>．</w:t>
      </w:r>
      <w:r>
        <w:rPr>
          <w:color w:val="000000"/>
        </w:rPr>
        <w:t>(</w:t>
      </w:r>
      <w:r>
        <w:rPr>
          <w:rFonts w:hint="eastAsia"/>
          <w:color w:val="000000"/>
        </w:rPr>
        <w:t>每空</w:t>
      </w:r>
      <w:r>
        <w:rPr>
          <w:color w:val="000000"/>
        </w:rPr>
        <w:t>l</w:t>
      </w:r>
      <w:r>
        <w:rPr>
          <w:rFonts w:hint="eastAsia"/>
          <w:color w:val="000000"/>
        </w:rPr>
        <w:t>分，共</w:t>
      </w:r>
      <w:r>
        <w:rPr>
          <w:color w:val="000000"/>
        </w:rPr>
        <w:t>3</w:t>
      </w:r>
      <w:r>
        <w:rPr>
          <w:rFonts w:hint="eastAsia"/>
          <w:color w:val="000000"/>
        </w:rPr>
        <w:t>分</w:t>
      </w:r>
      <w:r>
        <w:rPr>
          <w:color w:val="000000"/>
        </w:rPr>
        <w:t>)</w:t>
      </w:r>
      <w:r>
        <w:rPr>
          <w:rFonts w:ascii="宋体" w:hAnsi="宋体" w:cs="宋体" w:hint="eastAsia"/>
          <w:b/>
          <w:color w:val="000000"/>
        </w:rPr>
        <w:t>Ⅰ</w:t>
      </w:r>
      <w:r>
        <w:rPr>
          <w:rFonts w:hint="eastAsia"/>
          <w:b/>
          <w:color w:val="000000"/>
        </w:rPr>
        <w:t>、</w:t>
      </w:r>
      <w:r>
        <w:rPr>
          <w:rFonts w:ascii="宋体" w:hAnsi="宋体" w:cs="宋体" w:hint="eastAsia"/>
          <w:b/>
          <w:color w:val="000000"/>
        </w:rPr>
        <w:t>Ⅱ</w:t>
      </w:r>
      <w:r>
        <w:rPr>
          <w:rFonts w:hint="eastAsia"/>
          <w:b/>
          <w:color w:val="000000"/>
        </w:rPr>
        <w:t>两小题只选做一题，如果两题全做。只按</w:t>
      </w:r>
      <w:r>
        <w:rPr>
          <w:rFonts w:ascii="宋体" w:hAnsi="宋体" w:cs="宋体" w:hint="eastAsia"/>
          <w:b/>
          <w:color w:val="000000"/>
        </w:rPr>
        <w:t>Ⅰ</w:t>
      </w:r>
      <w:r>
        <w:rPr>
          <w:rFonts w:hint="eastAsia"/>
          <w:b/>
          <w:color w:val="000000"/>
        </w:rPr>
        <w:t>题计分。</w:t>
      </w:r>
    </w:p>
    <w:p>
      <w:r>
        <w:rPr>
          <w:rFonts w:ascii="宋体" w:hAnsi="宋体" w:cs="宋体" w:hint="eastAsia"/>
        </w:rPr>
        <w:t>Ⅰ</w:t>
      </w:r>
      <w:r>
        <w:rPr>
          <w:rFonts w:hint="eastAsia"/>
        </w:rPr>
        <w:t>．清新的空气、洁净的饮用水、均衡的营养都与人体健康息息相关。</w:t>
      </w:r>
    </w:p>
    <w:p>
      <w:r>
        <w:rPr>
          <w:rFonts w:hint="eastAsia"/>
        </w:rPr>
        <w:t>（</w:t>
      </w:r>
      <w:r>
        <w:t>1</w:t>
      </w:r>
      <w:r>
        <w:rPr>
          <w:rFonts w:hint="eastAsia"/>
        </w:rPr>
        <w:t>）清新的空气属于</w:t>
      </w:r>
      <w:r>
        <w:rPr>
          <w:u w:val="single"/>
        </w:rPr>
        <w:t xml:space="preserve">  </w:t>
      </w:r>
      <w:r>
        <w:t>(</w:t>
      </w:r>
      <w:r>
        <w:rPr>
          <w:rFonts w:hint="eastAsia"/>
        </w:rPr>
        <w:t>选填</w:t>
      </w:r>
      <w:r>
        <w:t>“</w:t>
      </w:r>
      <w:r>
        <w:rPr>
          <w:rFonts w:hint="eastAsia"/>
        </w:rPr>
        <w:t>纯净物</w:t>
      </w:r>
      <w:r>
        <w:t>”</w:t>
      </w:r>
      <w:r>
        <w:rPr>
          <w:rFonts w:hint="eastAsia"/>
        </w:rPr>
        <w:t>或</w:t>
      </w:r>
      <w:r>
        <w:t>“</w:t>
      </w:r>
      <w:r>
        <w:rPr>
          <w:rFonts w:hint="eastAsia"/>
        </w:rPr>
        <w:t>混合物</w:t>
      </w:r>
      <w:r>
        <w:t>”)</w:t>
      </w:r>
      <w:r>
        <w:rPr>
          <w:rFonts w:hint="eastAsia"/>
        </w:rPr>
        <w:t>。</w:t>
      </w:r>
    </w:p>
    <w:p>
      <w:r>
        <w:rPr>
          <w:rFonts w:hint="eastAsia"/>
        </w:rPr>
        <w:t>（</w:t>
      </w:r>
      <w:r>
        <w:t>2</w:t>
      </w:r>
      <w:r>
        <w:rPr>
          <w:rFonts w:hint="eastAsia"/>
        </w:rPr>
        <w:t>）洁净的饮用水经过了净化，在净化水过程中常用</w:t>
      </w:r>
      <w:r>
        <w:rPr>
          <w:u w:val="single"/>
        </w:rPr>
        <w:t xml:space="preserve">    </w:t>
      </w:r>
      <w:r>
        <w:rPr>
          <w:rFonts w:hint="eastAsia"/>
        </w:rPr>
        <w:t>吸附色素和异味。</w:t>
      </w:r>
    </w:p>
    <w:p>
      <w:r>
        <w:rPr>
          <w:rFonts w:hint="eastAsia"/>
        </w:rPr>
        <w:t>（</w:t>
      </w:r>
      <w:r>
        <w:t>3</w:t>
      </w:r>
      <w:r>
        <w:rPr>
          <w:rFonts w:hint="eastAsia"/>
        </w:rPr>
        <w:t>）均衡的营养需要合理膳食。食品中的有机营养素有糖类、脂肪、蛋白质、维生素，食用水果蔬菜为人体补充的主要有机营养素是</w:t>
      </w:r>
      <w:r>
        <w:rPr>
          <w:u w:val="single"/>
        </w:rPr>
        <w:t xml:space="preserve">    </w:t>
      </w:r>
      <w:r>
        <w:rPr>
          <w:rFonts w:hint="eastAsia"/>
        </w:rPr>
        <w:t>。</w:t>
      </w:r>
    </w:p>
    <w:p>
      <w:r>
        <w:rPr>
          <w:rFonts w:ascii="宋体" w:hAnsi="宋体" w:cs="宋体" w:hint="eastAsia"/>
        </w:rPr>
        <w:t>Ⅱ</w:t>
      </w:r>
      <w:r>
        <w:rPr>
          <w:rFonts w:hint="eastAsia"/>
        </w:rPr>
        <w:t>．食品的安全、粮食的生产是全国人民关注的大事。</w:t>
      </w:r>
    </w:p>
    <w:p>
      <w:r>
        <w:rPr>
          <w:rFonts w:hint="eastAsia"/>
        </w:rPr>
        <w:t>（</w:t>
      </w:r>
      <w:r>
        <w:t>1</w:t>
      </w:r>
      <w:r>
        <w:rPr>
          <w:rFonts w:hint="eastAsia"/>
        </w:rPr>
        <w:t>）不法商贩用硫燃烧产生的二氧化硫熏蒸馒头、生姜等，该过程发生了</w:t>
      </w:r>
      <w:r>
        <w:rPr>
          <w:u w:val="single"/>
        </w:rPr>
        <w:t xml:space="preserve">    </w:t>
      </w:r>
      <w:r>
        <w:t>(</w:t>
      </w:r>
      <w:r>
        <w:rPr>
          <w:rFonts w:hint="eastAsia"/>
        </w:rPr>
        <w:t>选填</w:t>
      </w:r>
      <w:r>
        <w:t>“</w:t>
      </w:r>
      <w:r>
        <w:rPr>
          <w:rFonts w:hint="eastAsia"/>
        </w:rPr>
        <w:t>物理变化</w:t>
      </w:r>
      <w:r>
        <w:t>”</w:t>
      </w:r>
      <w:r>
        <w:rPr>
          <w:rFonts w:hint="eastAsia"/>
        </w:rPr>
        <w:t>或</w:t>
      </w:r>
      <w:r>
        <w:t>“</w:t>
      </w:r>
      <w:r>
        <w:rPr>
          <w:rFonts w:hint="eastAsia"/>
        </w:rPr>
        <w:t>化学变化</w:t>
      </w:r>
      <w:r>
        <w:t>”)</w:t>
      </w:r>
      <w:r>
        <w:rPr>
          <w:rFonts w:hint="eastAsia"/>
        </w:rPr>
        <w:t>。</w:t>
      </w:r>
    </w:p>
    <w:p>
      <w:r>
        <w:rPr>
          <w:rFonts w:hint="eastAsia"/>
        </w:rPr>
        <w:t>（</w:t>
      </w:r>
      <w:r>
        <w:t>2</w:t>
      </w:r>
      <w:r>
        <w:rPr>
          <w:rFonts w:hint="eastAsia"/>
        </w:rPr>
        <w:t>）农作物生长对土壤酸碱度有一定的要求，常用</w:t>
      </w:r>
      <w:r>
        <w:rPr>
          <w:u w:val="single"/>
        </w:rPr>
        <w:t xml:space="preserve">    </w:t>
      </w:r>
      <w:r>
        <w:rPr>
          <w:rFonts w:hint="eastAsia"/>
        </w:rPr>
        <w:t>测定土壤的酸碱度。</w:t>
      </w:r>
    </w:p>
    <w:p>
      <w:r>
        <w:rPr>
          <w:rFonts w:hint="eastAsia"/>
        </w:rPr>
        <w:t>（</w:t>
      </w:r>
      <w:r>
        <w:t>3</w:t>
      </w:r>
      <w:r>
        <w:rPr>
          <w:rFonts w:hint="eastAsia"/>
        </w:rPr>
        <w:t>）合理施用化肥可增加粮食产量，常用的化肥有</w:t>
      </w:r>
      <w:r>
        <w:t>K</w:t>
      </w:r>
      <w:r>
        <w:rPr>
          <w:vertAlign w:val="subscript"/>
        </w:rPr>
        <w:t>2</w:t>
      </w:r>
      <w:r>
        <w:t>SO</w:t>
      </w:r>
      <w:r>
        <w:rPr>
          <w:vertAlign w:val="subscript"/>
        </w:rPr>
        <w:t>4</w:t>
      </w:r>
      <w:r>
        <w:rPr>
          <w:rFonts w:hint="eastAsia"/>
        </w:rPr>
        <w:t>、</w:t>
      </w:r>
      <w:r>
        <w:t>CO(NH</w:t>
      </w:r>
      <w:r>
        <w:rPr>
          <w:vertAlign w:val="subscript"/>
        </w:rPr>
        <w:t>2</w:t>
      </w:r>
      <w:r>
        <w:t>)</w:t>
      </w:r>
      <w:r>
        <w:rPr>
          <w:vertAlign w:val="subscript"/>
        </w:rPr>
        <w:t>2</w:t>
      </w:r>
      <w:r>
        <w:rPr>
          <w:rFonts w:hint="eastAsia"/>
        </w:rPr>
        <w:t>、</w:t>
      </w:r>
      <w:r>
        <w:t>Ca(H</w:t>
      </w:r>
      <w:r>
        <w:rPr>
          <w:vertAlign w:val="subscript"/>
        </w:rPr>
        <w:t>2</w:t>
      </w:r>
      <w:r>
        <w:t>PO</w:t>
      </w:r>
      <w:r>
        <w:rPr>
          <w:vertAlign w:val="subscript"/>
        </w:rPr>
        <w:t>4</w:t>
      </w:r>
      <w:r>
        <w:t>)</w:t>
      </w:r>
      <w:r>
        <w:rPr>
          <w:vertAlign w:val="subscript"/>
        </w:rPr>
        <w:t>2</w:t>
      </w:r>
      <w:r>
        <w:rPr>
          <w:rFonts w:hint="eastAsia"/>
        </w:rPr>
        <w:t>等，其中属于氮肥的是</w:t>
      </w:r>
      <w:r>
        <w:rPr>
          <w:u w:val="single"/>
        </w:rPr>
        <w:t xml:space="preserve">    </w:t>
      </w:r>
      <w:r>
        <w:rPr>
          <w:rFonts w:hint="eastAsia"/>
        </w:rPr>
        <w:t>。</w:t>
      </w:r>
      <w:r>
        <w:t xml:space="preserve"> </w:t>
      </w:r>
    </w:p>
    <w:p>
      <w:r>
        <w:t xml:space="preserve"> 17</w:t>
      </w:r>
      <w:r>
        <w:rPr>
          <w:rFonts w:hint="eastAsia"/>
        </w:rPr>
        <w:t>．</w:t>
      </w:r>
      <w:r>
        <w:t>(</w:t>
      </w:r>
      <w:r>
        <w:rPr>
          <w:rFonts w:hint="eastAsia"/>
        </w:rPr>
        <w:t>共</w:t>
      </w:r>
      <w:r>
        <w:t>3</w:t>
      </w:r>
      <w:r>
        <w:rPr>
          <w:rFonts w:hint="eastAsia"/>
        </w:rPr>
        <w:t>分</w:t>
      </w:r>
      <w:r>
        <w:t>)</w:t>
      </w:r>
      <w:r>
        <w:rPr>
          <w:rFonts w:hint="eastAsia"/>
        </w:rPr>
        <w:t>秦始皇陵铜车马、青铜仙鹤、树下仕女图等</w:t>
      </w:r>
      <w:r>
        <w:t>10</w:t>
      </w:r>
      <w:r>
        <w:rPr>
          <w:rFonts w:hint="eastAsia"/>
        </w:rPr>
        <w:t>件顶级国宝，聚首</w:t>
      </w:r>
      <w:r>
        <w:t>“2011</w:t>
      </w:r>
      <w:r>
        <w:rPr>
          <w:rFonts w:hint="eastAsia"/>
        </w:rPr>
        <w:t>西安世园会</w:t>
      </w:r>
      <w:r>
        <w:t>”</w:t>
      </w:r>
      <w:r>
        <w:rPr>
          <w:rFonts w:hint="eastAsia"/>
        </w:rPr>
        <w:t>。</w:t>
      </w:r>
    </w:p>
    <w:p>
      <w:pPr>
        <w:jc w:val="center"/>
      </w:pPr>
      <w:r>
        <w:drawing>
          <wp:inline distT="0" distB="0" distL="0" distR="0">
            <wp:extent cx="1257300" cy="838200"/>
            <wp:effectExtent l="0" t="0" r="0" b="0"/>
            <wp:docPr id="28" name="图片 28" descr="http://img1.cache.netease.com/catchpic/a_/AD/AD19046DAA199198697C44091476AF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img1.cache.netease.com/catchpic/a_/AD/AD19046DAA199198697C44091476AF71.jpg"/>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7300" cy="838200"/>
                    </a:xfrm>
                    <a:prstGeom prst="rect">
                      <a:avLst/>
                    </a:prstGeom>
                    <a:noFill/>
                    <a:ln>
                      <a:noFill/>
                    </a:ln>
                  </pic:spPr>
                </pic:pic>
              </a:graphicData>
            </a:graphic>
          </wp:inline>
        </w:drawing>
      </w:r>
      <w:r>
        <w:t xml:space="preserve">    </w:t>
      </w:r>
      <w:r>
        <w:drawing>
          <wp:inline distT="0" distB="0" distL="0" distR="0">
            <wp:extent cx="1190625" cy="876300"/>
            <wp:effectExtent l="0" t="0" r="9525" b="0"/>
            <wp:docPr id="27" name="图片 27" descr="http://discovery.tom.com/dimg/2011/0613/img-1309835468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discovery.tom.com/dimg/2011/0613/img-1309835468322.jpg"/>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0625" cy="876300"/>
                    </a:xfrm>
                    <a:prstGeom prst="rect">
                      <a:avLst/>
                    </a:prstGeom>
                    <a:noFill/>
                    <a:ln>
                      <a:noFill/>
                    </a:ln>
                  </pic:spPr>
                </pic:pic>
              </a:graphicData>
            </a:graphic>
          </wp:inline>
        </w:drawing>
      </w:r>
      <w:r>
        <w:t xml:space="preserve">    </w:t>
      </w:r>
      <w:r>
        <w:drawing>
          <wp:inline distT="0" distB="0" distL="0" distR="0">
            <wp:extent cx="1152525" cy="93345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xmlns:r="http://schemas.openxmlformats.org/officeDocument/2006/relationships" r:embed="rId13">
                      <a:lum bright="-20000" contrast="40000"/>
                      <a:extLst>
                        <a:ext xmlns:a="http://schemas.openxmlformats.org/drawingml/2006/main" uri="{28A0092B-C50C-407E-A947-70E740481C1C}">
                          <a14:useLocalDpi xmlns:a14="http://schemas.microsoft.com/office/drawing/2010/main" val="0"/>
                        </a:ext>
                      </a:extLst>
                    </a:blip>
                    <a:srcRect l="74861"/>
                    <a:stretch>
                      <a:fillRect/>
                    </a:stretch>
                  </pic:blipFill>
                  <pic:spPr>
                    <a:xfrm>
                      <a:off x="0" y="0"/>
                      <a:ext cx="1152525" cy="933450"/>
                    </a:xfrm>
                    <a:prstGeom prst="rect">
                      <a:avLst/>
                    </a:prstGeom>
                    <a:noFill/>
                    <a:ln>
                      <a:noFill/>
                    </a:ln>
                  </pic:spPr>
                </pic:pic>
              </a:graphicData>
            </a:graphic>
          </wp:inline>
        </w:drawing>
      </w:r>
    </w:p>
    <w:p>
      <w:r>
        <w:rPr>
          <w:rFonts w:hint="eastAsia"/>
        </w:rPr>
        <w:t>（</w:t>
      </w:r>
      <w:r>
        <w:t>1</w:t>
      </w:r>
      <w:r>
        <w:rPr>
          <w:rFonts w:hint="eastAsia"/>
        </w:rPr>
        <w:t>）秦始皇陵铜车马出土时表面有一些铜锈，铜锈主要成分是碱式碳酸铜</w:t>
      </w:r>
      <w:r>
        <w:t>[Cu</w:t>
      </w:r>
      <w:r>
        <w:rPr>
          <w:vertAlign w:val="subscript"/>
        </w:rPr>
        <w:t>2</w:t>
      </w:r>
      <w:r>
        <w:t>(OH)</w:t>
      </w:r>
      <w:r>
        <w:rPr>
          <w:vertAlign w:val="subscript"/>
        </w:rPr>
        <w:t>2</w:t>
      </w:r>
      <w:r>
        <w:t>CO</w:t>
      </w:r>
      <w:r>
        <w:rPr>
          <w:vertAlign w:val="subscript"/>
        </w:rPr>
        <w:t>3</w:t>
      </w:r>
      <w:r>
        <w:t>]</w:t>
      </w:r>
      <w:r>
        <w:rPr>
          <w:rFonts w:hint="eastAsia"/>
        </w:rPr>
        <w:t>。铜生锈除了与氧气和水有关外，从碱式碳酸铜的化学式推知还与空气中的</w:t>
      </w:r>
      <w:r>
        <w:rPr>
          <w:u w:val="single"/>
        </w:rPr>
        <w:t xml:space="preserve">  </w:t>
      </w:r>
      <w:r>
        <w:rPr>
          <w:rFonts w:hint="eastAsia"/>
        </w:rPr>
        <w:t>有关。</w:t>
      </w:r>
    </w:p>
    <w:p>
      <w:r>
        <w:rPr>
          <w:rFonts w:hint="eastAsia"/>
        </w:rPr>
        <w:t>（</w:t>
      </w:r>
      <w:r>
        <w:t>2</w:t>
      </w:r>
      <w:r>
        <w:rPr>
          <w:rFonts w:hint="eastAsia"/>
        </w:rPr>
        <w:t>）青铜仙鹤的主要成分是铜合金。一般来说，合金与组成它的纯金属相比，其性能会发生改变，改变之一是</w:t>
      </w:r>
      <w:r>
        <w:rPr>
          <w:u w:val="single"/>
        </w:rPr>
        <w:t xml:space="preserve">   </w:t>
      </w:r>
      <w:r>
        <w:rPr>
          <w:rFonts w:hint="eastAsia"/>
        </w:rPr>
        <w:t>。</w:t>
      </w:r>
    </w:p>
    <w:p>
      <w:r>
        <w:rPr>
          <w:rFonts w:hint="eastAsia"/>
        </w:rPr>
        <w:t>（</w:t>
      </w:r>
      <w:r>
        <w:t>3</w:t>
      </w:r>
      <w:r>
        <w:rPr>
          <w:rFonts w:hint="eastAsia"/>
        </w:rPr>
        <w:t>）树下仕女图的主要材料含有天然纤维，除天然纤维外，现代人们还使用合成纤维。鉴别天然纤维与合成纤维常用的化学方法是</w:t>
      </w:r>
      <w:r>
        <w:rPr>
          <w:u w:val="single"/>
        </w:rPr>
        <w:t xml:space="preserve">    </w:t>
      </w:r>
      <w:r>
        <w:rPr>
          <w:rFonts w:hint="eastAsia"/>
        </w:rPr>
        <w:t>法。</w:t>
      </w:r>
    </w:p>
    <w:p>
      <w:r>
        <w:t>18</w:t>
      </w:r>
      <w:r>
        <w:rPr>
          <w:rFonts w:hint="eastAsia"/>
        </w:rPr>
        <w:t>．</w:t>
      </w:r>
      <w:r>
        <w:t>(</w:t>
      </w:r>
      <w:r>
        <w:rPr>
          <w:rFonts w:hint="eastAsia"/>
        </w:rPr>
        <w:t>共</w:t>
      </w:r>
      <w:r>
        <w:t>4</w:t>
      </w:r>
      <w:r>
        <w:rPr>
          <w:rFonts w:hint="eastAsia"/>
        </w:rPr>
        <w:t>分</w:t>
      </w:r>
      <w:r>
        <w:t xml:space="preserve">) </w:t>
      </w:r>
      <w:r>
        <w:rPr>
          <w:rFonts w:hint="eastAsia"/>
        </w:rPr>
        <w:t>下图是实验室制取氧气的两种装置，请回答下列问题。</w:t>
      </w:r>
    </w:p>
    <w:p>
      <w:pPr>
        <w:jc w:val="center"/>
      </w:pPr>
      <w:r>
        <w:drawing>
          <wp:inline distT="0" distB="0" distL="0" distR="0">
            <wp:extent cx="3200400" cy="1123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xmlns:r="http://schemas.openxmlformats.org/officeDocument/2006/relationships" r:embed="rId14">
                      <a:lum bright="-32000" contrast="52000"/>
                      <a:extLst>
                        <a:ext xmlns:a="http://schemas.openxmlformats.org/drawingml/2006/main" uri="{28A0092B-C50C-407E-A947-70E740481C1C}">
                          <a14:useLocalDpi xmlns:a14="http://schemas.microsoft.com/office/drawing/2010/main" val="0"/>
                        </a:ext>
                      </a:extLst>
                    </a:blip>
                    <a:stretch>
                      <a:fillRect/>
                    </a:stretch>
                  </pic:blipFill>
                  <pic:spPr>
                    <a:xfrm>
                      <a:off x="0" y="0"/>
                      <a:ext cx="3200400" cy="1123950"/>
                    </a:xfrm>
                    <a:prstGeom prst="rect">
                      <a:avLst/>
                    </a:prstGeom>
                    <a:noFill/>
                    <a:ln>
                      <a:noFill/>
                    </a:ln>
                  </pic:spPr>
                </pic:pic>
              </a:graphicData>
            </a:graphic>
          </wp:inline>
        </w:drawing>
      </w:r>
    </w:p>
    <w:p>
      <w:r>
        <w:rPr>
          <w:rFonts w:hint="eastAsia"/>
        </w:rPr>
        <w:t>（</w:t>
      </w:r>
      <w:r>
        <w:t>1</w:t>
      </w:r>
      <w:r>
        <w:rPr>
          <w:rFonts w:hint="eastAsia"/>
        </w:rPr>
        <w:t>）写出甲装置中发生反应的化学方程式</w:t>
      </w:r>
      <w:r>
        <w:rPr>
          <w:u w:val="single"/>
        </w:rPr>
        <w:t xml:space="preserve">    </w:t>
      </w:r>
      <w:r>
        <w:rPr>
          <w:rFonts w:hint="eastAsia"/>
        </w:rPr>
        <w:t>。</w:t>
      </w:r>
    </w:p>
    <w:p>
      <w:r>
        <w:rPr>
          <w:rFonts w:hint="eastAsia"/>
        </w:rPr>
        <w:t>（</w:t>
      </w:r>
      <w:r>
        <w:t>2</w:t>
      </w:r>
      <w:r>
        <w:rPr>
          <w:rFonts w:hint="eastAsia"/>
        </w:rPr>
        <w:t>）乙装置收集氧气时需要用带火星的木条来验满，这是利用了氧气的</w:t>
      </w:r>
      <w:r>
        <w:rPr>
          <w:u w:val="single"/>
        </w:rPr>
        <w:t xml:space="preserve">    </w:t>
      </w:r>
      <w:r>
        <w:rPr>
          <w:rFonts w:hint="eastAsia"/>
        </w:rPr>
        <w:t>性。甲、乙两种制取氧气的方法相比，乙方法的优点是</w:t>
      </w:r>
      <w:r>
        <w:rPr>
          <w:u w:val="single"/>
        </w:rPr>
        <w:t xml:space="preserve"> </w:t>
      </w:r>
      <w:r>
        <w:rPr>
          <w:rFonts w:hint="eastAsia"/>
        </w:rPr>
        <w:t>。</w:t>
      </w:r>
    </w:p>
    <w:p>
      <w:r>
        <w:t>19</w:t>
      </w:r>
      <w:r>
        <w:rPr>
          <w:rFonts w:hint="eastAsia"/>
        </w:rPr>
        <w:t>．</w:t>
      </w:r>
      <w:r>
        <w:t>(4</w:t>
      </w:r>
      <w:r>
        <w:rPr>
          <w:rFonts w:hint="eastAsia"/>
        </w:rPr>
        <w:t>分</w:t>
      </w:r>
      <w:r>
        <w:t xml:space="preserve">) </w:t>
      </w:r>
      <w:r>
        <w:rPr>
          <w:rFonts w:hint="eastAsia"/>
        </w:rPr>
        <w:t>下表是</w:t>
      </w:r>
      <w:r>
        <w:t>KNO</w:t>
      </w:r>
      <w:r>
        <w:rPr>
          <w:vertAlign w:val="subscript"/>
        </w:rPr>
        <w:t>3</w:t>
      </w:r>
      <w:r>
        <w:rPr>
          <w:rFonts w:hint="eastAsia"/>
        </w:rPr>
        <w:t>在不同温度时的溶解度，请回答下列问题。</w:t>
      </w:r>
    </w:p>
    <w:p>
      <w:r>
        <w:drawing>
          <wp:inline distT="0" distB="0" distL="0" distR="0">
            <wp:extent cx="5276850" cy="7524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xmlns:r="http://schemas.openxmlformats.org/officeDocument/2006/relationships" r:embed="rId15">
                      <a:lum bright="-38000" contrast="58000"/>
                      <a:extLst>
                        <a:ext xmlns:a="http://schemas.openxmlformats.org/drawingml/2006/main" uri="{28A0092B-C50C-407E-A947-70E740481C1C}">
                          <a14:useLocalDpi xmlns:a14="http://schemas.microsoft.com/office/drawing/2010/main" val="0"/>
                        </a:ext>
                      </a:extLst>
                    </a:blip>
                    <a:stretch>
                      <a:fillRect/>
                    </a:stretch>
                  </pic:blipFill>
                  <pic:spPr>
                    <a:xfrm>
                      <a:off x="0" y="0"/>
                      <a:ext cx="5276850" cy="752475"/>
                    </a:xfrm>
                    <a:prstGeom prst="rect">
                      <a:avLst/>
                    </a:prstGeom>
                    <a:noFill/>
                    <a:ln>
                      <a:noFill/>
                    </a:ln>
                  </pic:spPr>
                </pic:pic>
              </a:graphicData>
            </a:graphic>
          </wp:inline>
        </w:drawing>
      </w:r>
    </w:p>
    <w:p>
      <w:r>
        <w:rPr>
          <w:rFonts w:hint="eastAsia"/>
        </w:rPr>
        <w:t>（</w:t>
      </w:r>
      <w:r>
        <w:t>1</w:t>
      </w:r>
      <w:r>
        <w:rPr>
          <w:rFonts w:hint="eastAsia"/>
        </w:rPr>
        <w:t>）分析表中数据，归纳出</w:t>
      </w:r>
      <w:r>
        <w:t>KNO</w:t>
      </w:r>
      <w:r>
        <w:rPr>
          <w:vertAlign w:val="subscript"/>
        </w:rPr>
        <w:t>3</w:t>
      </w:r>
      <w:r>
        <w:rPr>
          <w:rFonts w:hint="eastAsia"/>
        </w:rPr>
        <w:t>的溶解度随温度变化的规律</w:t>
      </w:r>
      <w:r>
        <w:rPr>
          <w:u w:val="single"/>
        </w:rPr>
        <w:t xml:space="preserve">    </w:t>
      </w:r>
      <w:r>
        <w:rPr>
          <w:rFonts w:hint="eastAsia"/>
        </w:rPr>
        <w:t>。</w:t>
      </w:r>
    </w:p>
    <w:p>
      <w:r>
        <w:rPr>
          <w:rFonts w:hint="eastAsia"/>
        </w:rPr>
        <w:t>（</w:t>
      </w:r>
      <w:r>
        <w:t>2</w:t>
      </w:r>
      <w:r>
        <w:rPr>
          <w:rFonts w:hint="eastAsia"/>
        </w:rPr>
        <w:t>）</w:t>
      </w:r>
      <w:r>
        <w:t>20</w:t>
      </w:r>
      <w:r>
        <w:rPr>
          <w:rFonts w:ascii="宋体" w:hAnsi="宋体" w:cs="宋体" w:hint="eastAsia"/>
        </w:rPr>
        <w:t>℃</w:t>
      </w:r>
      <w:r>
        <w:rPr>
          <w:rFonts w:hint="eastAsia"/>
        </w:rPr>
        <w:t>时，在装有</w:t>
      </w:r>
      <w:r>
        <w:t>5g KNO</w:t>
      </w:r>
      <w:r>
        <w:rPr>
          <w:vertAlign w:val="subscript"/>
        </w:rPr>
        <w:t>3</w:t>
      </w:r>
      <w:r>
        <w:rPr>
          <w:rFonts w:hint="eastAsia"/>
        </w:rPr>
        <w:t>晶体的试管中，加入</w:t>
      </w:r>
      <w:r>
        <w:t>10g</w:t>
      </w:r>
      <w:r>
        <w:rPr>
          <w:rFonts w:hint="eastAsia"/>
        </w:rPr>
        <w:t>水并充分振荡，此时所得溶液为</w:t>
      </w:r>
      <w:r>
        <w:rPr>
          <w:u w:val="single"/>
        </w:rPr>
        <w:t xml:space="preserve"> __</w:t>
      </w:r>
      <w:r>
        <w:t>(</w:t>
      </w:r>
      <w:r>
        <w:rPr>
          <w:rFonts w:hint="eastAsia"/>
        </w:rPr>
        <w:t>选填</w:t>
      </w:r>
      <w:r>
        <w:t>“</w:t>
      </w:r>
      <w:r>
        <w:rPr>
          <w:rFonts w:hint="eastAsia"/>
        </w:rPr>
        <w:t>饱和</w:t>
      </w:r>
      <w:r>
        <w:t>”</w:t>
      </w:r>
      <w:r>
        <w:rPr>
          <w:rFonts w:hint="eastAsia"/>
        </w:rPr>
        <w:t>或</w:t>
      </w:r>
      <w:r>
        <w:t>“</w:t>
      </w:r>
      <w:r>
        <w:rPr>
          <w:rFonts w:hint="eastAsia"/>
        </w:rPr>
        <w:t>不饱和</w:t>
      </w:r>
      <w:r>
        <w:t>”)</w:t>
      </w:r>
      <w:r>
        <w:rPr>
          <w:rFonts w:hint="eastAsia"/>
        </w:rPr>
        <w:t>溶液。再将该试管放入盛有热水的烧杯中，使试管内溶液温度升至</w:t>
      </w:r>
      <w:r>
        <w:t>60</w:t>
      </w:r>
      <w:r>
        <w:rPr>
          <w:rFonts w:ascii="宋体" w:hAnsi="宋体" w:cs="宋体" w:hint="eastAsia"/>
        </w:rPr>
        <w:t>℃</w:t>
      </w:r>
      <w:r>
        <w:rPr>
          <w:rFonts w:hint="eastAsia"/>
        </w:rPr>
        <w:t>，此时试管内的溶液中溶质与溶剂的质量比为</w:t>
      </w:r>
      <w:r>
        <w:rPr>
          <w:u w:val="single"/>
        </w:rPr>
        <w:t xml:space="preserve">   </w:t>
      </w:r>
      <w:r>
        <w:rPr>
          <w:rFonts w:hint="eastAsia"/>
        </w:rPr>
        <w:t>。</w:t>
      </w:r>
    </w:p>
    <w:p>
      <w:r>
        <w:drawing>
          <wp:anchor distT="0" distB="0" distL="114300" distR="114300" simplePos="0" relativeHeight="251658240" behindDoc="0" locked="0" layoutInCell="1" allowOverlap="1">
            <wp:simplePos x="0" y="0"/>
            <wp:positionH relativeFrom="column">
              <wp:posOffset>4456430</wp:posOffset>
            </wp:positionH>
            <wp:positionV relativeFrom="paragraph">
              <wp:posOffset>198120</wp:posOffset>
            </wp:positionV>
            <wp:extent cx="1058545" cy="1089660"/>
            <wp:effectExtent l="0" t="0" r="8255" b="1524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xmlns:r="http://schemas.openxmlformats.org/officeDocument/2006/relationships" r:embed="rId16">
                      <a:lum bright="-38000" contrast="64000"/>
                      <a:extLst>
                        <a:ext xmlns:a="http://schemas.openxmlformats.org/drawingml/2006/main" uri="{28A0092B-C50C-407E-A947-70E740481C1C}">
                          <a14:useLocalDpi xmlns:a14="http://schemas.microsoft.com/office/drawing/2010/main" val="0"/>
                        </a:ext>
                      </a:extLst>
                    </a:blip>
                    <a:stretch>
                      <a:fillRect/>
                    </a:stretch>
                  </pic:blipFill>
                  <pic:spPr>
                    <a:xfrm>
                      <a:off x="0" y="0"/>
                      <a:ext cx="1058545" cy="1089660"/>
                    </a:xfrm>
                    <a:prstGeom prst="rect">
                      <a:avLst/>
                    </a:prstGeom>
                    <a:noFill/>
                  </pic:spPr>
                </pic:pic>
              </a:graphicData>
            </a:graphic>
          </wp:anchor>
        </w:drawing>
      </w:r>
      <w:r>
        <w:rPr>
          <w:rFonts w:hint="eastAsia"/>
        </w:rPr>
        <w:t>（</w:t>
      </w:r>
      <w:r>
        <w:t>3</w:t>
      </w:r>
      <w:r>
        <w:rPr>
          <w:rFonts w:hint="eastAsia"/>
        </w:rPr>
        <w:t>）配制一定溶质质量分数的</w:t>
      </w:r>
      <w:r>
        <w:t>KNO</w:t>
      </w:r>
      <w:r>
        <w:rPr>
          <w:vertAlign w:val="subscript"/>
        </w:rPr>
        <w:t>3</w:t>
      </w:r>
      <w:r>
        <w:rPr>
          <w:rFonts w:hint="eastAsia"/>
        </w:rPr>
        <w:t>溶液时，溶解过程所需要的仪器有</w:t>
      </w:r>
      <w:r>
        <w:rPr>
          <w:u w:val="single"/>
        </w:rPr>
        <w:t xml:space="preserve">   </w:t>
      </w:r>
      <w:r>
        <w:rPr>
          <w:rFonts w:hint="eastAsia"/>
        </w:rPr>
        <w:t>。</w:t>
      </w:r>
    </w:p>
    <w:p>
      <w:r>
        <w:t>20</w:t>
      </w:r>
      <w:r>
        <w:rPr>
          <w:rFonts w:hint="eastAsia"/>
        </w:rPr>
        <w:t>．</w:t>
      </w:r>
      <w:r>
        <w:t>(5</w:t>
      </w:r>
      <w:r>
        <w:rPr>
          <w:rFonts w:hint="eastAsia"/>
        </w:rPr>
        <w:t>分</w:t>
      </w:r>
      <w:r>
        <w:t xml:space="preserve">) </w:t>
      </w:r>
      <w:r>
        <w:rPr>
          <w:rFonts w:hint="eastAsia"/>
        </w:rPr>
        <w:t>下图中的几种物质是常见的盐，请回答下列问题。</w:t>
      </w:r>
    </w:p>
    <w:p>
      <w:pPr>
        <w:rPr>
          <w:szCs w:val="19"/>
        </w:rPr>
      </w:pPr>
      <w:r>
        <w:rPr>
          <w:rFonts w:hint="eastAsia"/>
        </w:rPr>
        <w:t>（</w:t>
      </w:r>
      <w:r>
        <w:t>1</w:t>
      </w:r>
      <w:r>
        <w:rPr>
          <w:rFonts w:hint="eastAsia"/>
        </w:rPr>
        <w:t>）在碳酸钠溶液中滴入氯化钙溶液，现象是</w:t>
      </w:r>
      <w:r>
        <w:rPr>
          <w:u w:val="single"/>
        </w:rPr>
        <w:t xml:space="preserve">   </w:t>
      </w:r>
      <w:r>
        <w:rPr>
          <w:rFonts w:hint="eastAsia"/>
        </w:rPr>
        <w:t>。</w:t>
      </w:r>
    </w:p>
    <w:p>
      <w:pPr>
        <w:rPr>
          <w:szCs w:val="20"/>
        </w:rPr>
      </w:pPr>
      <w:r>
        <w:rPr>
          <w:rFonts w:hint="eastAsia"/>
        </w:rPr>
        <w:t>（</w:t>
      </w:r>
      <w:r>
        <w:t>2</w:t>
      </w:r>
      <w:r>
        <w:rPr>
          <w:rFonts w:hint="eastAsia"/>
        </w:rPr>
        <w:t>）碳酸钙、碳酸钠均能与稀盐酸反应生成</w:t>
      </w:r>
      <w:r>
        <w:t>CO</w:t>
      </w:r>
      <w:r>
        <w:rPr>
          <w:vertAlign w:val="subscript"/>
        </w:rPr>
        <w:t>2</w:t>
      </w:r>
      <w:r>
        <w:rPr>
          <w:rFonts w:hint="eastAsia"/>
        </w:rPr>
        <w:t>，是因为碳酸钙、碳酸钠中均含有</w:t>
      </w:r>
      <w:r>
        <w:rPr>
          <w:u w:val="single"/>
        </w:rPr>
        <w:t xml:space="preserve">  </w:t>
      </w:r>
      <w:r>
        <w:t>(</w:t>
      </w:r>
      <w:r>
        <w:rPr>
          <w:rFonts w:hint="eastAsia"/>
        </w:rPr>
        <w:t>写离子符号</w:t>
      </w:r>
      <w:r>
        <w:t>)</w:t>
      </w:r>
      <w:r>
        <w:rPr>
          <w:rFonts w:hint="eastAsia"/>
        </w:rPr>
        <w:t>。</w:t>
      </w:r>
    </w:p>
    <w:p>
      <w:pPr>
        <w:tabs>
          <w:tab w:val="left" w:pos="6300"/>
        </w:tabs>
      </w:pPr>
      <w:r>
        <w:rPr>
          <w:rFonts w:hint="eastAsia"/>
        </w:rPr>
        <w:t>（</w:t>
      </w:r>
      <w:r>
        <w:t>3</w:t>
      </w:r>
      <w:r>
        <w:rPr>
          <w:rFonts w:hint="eastAsia"/>
        </w:rPr>
        <w:t>）硫酸铜溶液与氢氧化钠溶液能发生反应，该反应的化学方程式为</w:t>
      </w:r>
      <w:r>
        <w:rPr>
          <w:u w:val="single"/>
        </w:rPr>
        <w:t xml:space="preserve"> </w:t>
      </w:r>
      <w:r>
        <w:t xml:space="preserve"> </w:t>
      </w:r>
      <w:r>
        <w:rPr>
          <w:rFonts w:hint="eastAsia"/>
        </w:rPr>
        <w:t>；硫酸铜溶液与氯化钠溶液不能反应，其理由是</w:t>
      </w:r>
      <w:r>
        <w:rPr>
          <w:u w:val="single"/>
        </w:rPr>
        <w:t xml:space="preserve">   </w:t>
      </w:r>
      <w:r>
        <w:rPr>
          <w:rFonts w:hint="eastAsia"/>
        </w:rPr>
        <w:t>。</w:t>
      </w:r>
    </w:p>
    <w:p>
      <w:pPr>
        <w:rPr>
          <w:b/>
          <w:color w:val="000000"/>
        </w:rPr>
      </w:pPr>
      <w:r>
        <w:rPr>
          <w:b/>
          <w:color w:val="000000"/>
        </w:rPr>
        <w:t xml:space="preserve"> </w:t>
      </w:r>
      <w:r>
        <w:rPr>
          <w:rFonts w:hint="eastAsia"/>
          <w:b/>
          <w:color w:val="000000"/>
        </w:rPr>
        <w:t>三、实验及探究题</w:t>
      </w:r>
      <w:r>
        <w:rPr>
          <w:b/>
          <w:color w:val="000000"/>
        </w:rPr>
        <w:t>(</w:t>
      </w:r>
      <w:r>
        <w:rPr>
          <w:rFonts w:hint="eastAsia"/>
          <w:b/>
          <w:color w:val="000000"/>
        </w:rPr>
        <w:t>共</w:t>
      </w:r>
      <w:r>
        <w:rPr>
          <w:b/>
          <w:color w:val="000000"/>
        </w:rPr>
        <w:t>2</w:t>
      </w:r>
      <w:r>
        <w:rPr>
          <w:rFonts w:hint="eastAsia"/>
          <w:b/>
          <w:color w:val="000000"/>
        </w:rPr>
        <w:t>小题。计</w:t>
      </w:r>
      <w:r>
        <w:rPr>
          <w:b/>
          <w:color w:val="000000"/>
        </w:rPr>
        <w:t>l2</w:t>
      </w:r>
      <w:r>
        <w:rPr>
          <w:rFonts w:hint="eastAsia"/>
          <w:b/>
          <w:color w:val="000000"/>
        </w:rPr>
        <w:t>分</w:t>
      </w:r>
      <w:r>
        <w:rPr>
          <w:b/>
          <w:color w:val="000000"/>
        </w:rPr>
        <w:t>)</w:t>
      </w:r>
    </w:p>
    <w:p>
      <w:r>
        <w:t>21</w:t>
      </w:r>
      <w:r>
        <w:rPr>
          <w:rFonts w:hint="eastAsia"/>
        </w:rPr>
        <w:t>．</w:t>
      </w:r>
      <w:r>
        <w:t>(5</w:t>
      </w:r>
      <w:r>
        <w:rPr>
          <w:rFonts w:hint="eastAsia"/>
        </w:rPr>
        <w:t>分</w:t>
      </w:r>
      <w:r>
        <w:t xml:space="preserve">) </w:t>
      </w:r>
      <w:r>
        <w:rPr>
          <w:rFonts w:hint="eastAsia"/>
        </w:rPr>
        <w:t>化学是一门以实验为基础的科学，下面是初中化学中几个重要的对比实验。</w:t>
      </w:r>
    </w:p>
    <w:p>
      <w:r>
        <w:drawing>
          <wp:inline distT="0" distB="0" distL="0" distR="0">
            <wp:extent cx="5267325" cy="10763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xmlns:r="http://schemas.openxmlformats.org/officeDocument/2006/relationships" r:embed="rId17">
                      <a:lum bright="-38000" contrast="58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076325"/>
                    </a:xfrm>
                    <a:prstGeom prst="rect">
                      <a:avLst/>
                    </a:prstGeom>
                    <a:noFill/>
                    <a:ln>
                      <a:noFill/>
                    </a:ln>
                  </pic:spPr>
                </pic:pic>
              </a:graphicData>
            </a:graphic>
          </wp:inline>
        </w:drawing>
      </w:r>
    </w:p>
    <w:p>
      <w:r>
        <w:rPr>
          <w:rFonts w:hint="eastAsia"/>
        </w:rPr>
        <w:t>（</w:t>
      </w:r>
      <w:r>
        <w:t>1</w:t>
      </w:r>
      <w:r>
        <w:rPr>
          <w:rFonts w:hint="eastAsia"/>
        </w:rPr>
        <w:t>）实验</w:t>
      </w:r>
      <w:r>
        <w:t>1</w:t>
      </w:r>
      <w:r>
        <w:rPr>
          <w:rFonts w:hint="eastAsia"/>
        </w:rPr>
        <w:t>中，观察到铜片上的白磷燃烧而红磷不燃烧，可得出可燃物燃烧的一个条件为</w:t>
      </w:r>
      <w:r>
        <w:rPr>
          <w:u w:val="single"/>
        </w:rPr>
        <w:t xml:space="preserve">  </w:t>
      </w:r>
      <w:r>
        <w:rPr>
          <w:rFonts w:hint="eastAsia"/>
        </w:rPr>
        <w:t>。</w:t>
      </w:r>
    </w:p>
    <w:p>
      <w:r>
        <w:rPr>
          <w:rFonts w:hint="eastAsia"/>
        </w:rPr>
        <w:t>（</w:t>
      </w:r>
      <w:r>
        <w:t>2</w:t>
      </w:r>
      <w:r>
        <w:rPr>
          <w:rFonts w:hint="eastAsia"/>
        </w:rPr>
        <w:t>）实验</w:t>
      </w:r>
      <w:r>
        <w:t>2</w:t>
      </w:r>
      <w:r>
        <w:rPr>
          <w:rFonts w:hint="eastAsia"/>
        </w:rPr>
        <w:t>中，观察到</w:t>
      </w:r>
      <w:r>
        <w:t>A</w:t>
      </w:r>
      <w:r>
        <w:rPr>
          <w:rFonts w:hint="eastAsia"/>
        </w:rPr>
        <w:t>烧杯中的现象是</w:t>
      </w:r>
      <w:r>
        <w:rPr>
          <w:u w:val="single"/>
        </w:rPr>
        <w:t xml:space="preserve">  </w:t>
      </w:r>
      <w:r>
        <w:rPr>
          <w:rFonts w:hint="eastAsia"/>
        </w:rPr>
        <w:t>，由此可验证分子的性质。</w:t>
      </w:r>
    </w:p>
    <w:p>
      <w:r>
        <w:rPr>
          <w:rFonts w:hint="eastAsia"/>
        </w:rPr>
        <w:t>（</w:t>
      </w:r>
      <w:r>
        <w:t>3</w:t>
      </w:r>
      <w:r>
        <w:rPr>
          <w:rFonts w:hint="eastAsia"/>
        </w:rPr>
        <w:t>）实验</w:t>
      </w:r>
      <w:r>
        <w:t>3</w:t>
      </w:r>
      <w:r>
        <w:rPr>
          <w:rFonts w:hint="eastAsia"/>
        </w:rPr>
        <w:t>中，对比铁钉表面的不同现象，可推知</w:t>
      </w:r>
      <w:r>
        <w:rPr>
          <w:rFonts w:hint="eastAsia"/>
          <w:em w:val="dot"/>
        </w:rPr>
        <w:t>防止</w:t>
      </w:r>
      <w:r>
        <w:rPr>
          <w:rFonts w:hint="eastAsia"/>
        </w:rPr>
        <w:t>铁生锈的</w:t>
      </w:r>
      <w:r>
        <w:rPr>
          <w:rFonts w:hint="eastAsia"/>
          <w:em w:val="dot"/>
        </w:rPr>
        <w:t>原理</w:t>
      </w:r>
      <w:r>
        <w:rPr>
          <w:rFonts w:hint="eastAsia"/>
        </w:rPr>
        <w:t>是</w:t>
      </w:r>
      <w:r>
        <w:rPr>
          <w:u w:val="single"/>
        </w:rPr>
        <w:t xml:space="preserve">  </w:t>
      </w:r>
      <w:r>
        <w:rPr>
          <w:rFonts w:hint="eastAsia"/>
        </w:rPr>
        <w:t>。</w:t>
      </w:r>
    </w:p>
    <w:p>
      <w:r>
        <w:rPr>
          <w:rFonts w:hint="eastAsia"/>
        </w:rPr>
        <w:t>（</w:t>
      </w:r>
      <w:r>
        <w:t>4</w:t>
      </w:r>
      <w:r>
        <w:rPr>
          <w:rFonts w:hint="eastAsia"/>
        </w:rPr>
        <w:t>）实验</w:t>
      </w:r>
      <w:r>
        <w:t>4</w:t>
      </w:r>
      <w:r>
        <w:rPr>
          <w:rFonts w:hint="eastAsia"/>
        </w:rPr>
        <w:t>中，对比两支试管内液面高低的不同，可说明氢氧化钠能与二氧化碳发生反应，该反应的化学方程式为</w:t>
      </w:r>
      <w:r>
        <w:rPr>
          <w:u w:val="single"/>
        </w:rPr>
        <w:t xml:space="preserve">  </w:t>
      </w:r>
      <w:r>
        <w:rPr>
          <w:rFonts w:hint="eastAsia"/>
        </w:rPr>
        <w:t>。</w:t>
      </w:r>
    </w:p>
    <w:p>
      <w:r>
        <w:t>22</w:t>
      </w:r>
      <w:r>
        <w:rPr>
          <w:rFonts w:hint="eastAsia"/>
        </w:rPr>
        <w:t>．</w:t>
      </w:r>
      <w:r>
        <w:t>(7</w:t>
      </w:r>
      <w:r>
        <w:rPr>
          <w:rFonts w:hint="eastAsia"/>
        </w:rPr>
        <w:t>分</w:t>
      </w:r>
      <w:r>
        <w:t xml:space="preserve">) </w:t>
      </w:r>
      <w:r>
        <w:rPr>
          <w:rFonts w:hint="eastAsia"/>
        </w:rPr>
        <w:t>铁、铝、铜是常见的三种金属。同学们发现生活中的铝和铜制品表面一般不用防锈，而铁制品一般需要做防锈处理。</w:t>
      </w:r>
    </w:p>
    <w:p>
      <w:r>
        <w:rPr>
          <w:rFonts w:hint="eastAsia"/>
        </w:rPr>
        <w:t>【提出问题】这是不是因为铁、铝、铜三种金属中铁的活动性最强呢</w:t>
      </w:r>
      <w:r>
        <w:t>?</w:t>
      </w:r>
    </w:p>
    <w:p>
      <w:r>
        <w:rPr>
          <w:rFonts w:hint="eastAsia"/>
        </w:rPr>
        <w:t>【实验探究】同学们对这三种金属的活动性顺序展开了探究，请你参与探究并填写空格。</w:t>
      </w:r>
    </w:p>
    <w:p>
      <w:r>
        <w:rPr>
          <w:rFonts w:hint="eastAsia"/>
        </w:rPr>
        <w:t>将粗细相同的铁丝、铝丝、铜丝分别插人体积相同、溶质质量分数也相同的稀盐酸中：</w:t>
      </w:r>
    </w:p>
    <w:p>
      <w:r>
        <w:drawing>
          <wp:inline distT="0" distB="0" distL="0" distR="0">
            <wp:extent cx="5267325" cy="134302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xmlns:r="http://schemas.openxmlformats.org/officeDocument/2006/relationships" r:embed="rId18">
                      <a:lum bright="-38000" contrast="58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343025"/>
                    </a:xfrm>
                    <a:prstGeom prst="rect">
                      <a:avLst/>
                    </a:prstGeom>
                    <a:noFill/>
                    <a:ln>
                      <a:noFill/>
                    </a:ln>
                  </pic:spPr>
                </pic:pic>
              </a:graphicData>
            </a:graphic>
          </wp:inline>
        </w:drawing>
      </w:r>
    </w:p>
    <w:p>
      <w:r>
        <w:rPr>
          <w:rFonts w:hint="eastAsia"/>
        </w:rPr>
        <w:t>【讨论交流】为什么同一个实验得出了两种结论呢</w:t>
      </w:r>
      <w:r>
        <w:t>?</w:t>
      </w:r>
      <w:r>
        <w:rPr>
          <w:rFonts w:hint="eastAsia"/>
        </w:rPr>
        <w:t>同学们带着这个疑问查阅了相关资料，明白了铝丝在稀盐酸中短时间内无气泡，是因为铝表面致密的氧化膜会先与盐酸反应。</w:t>
      </w:r>
    </w:p>
    <w:p>
      <w:r>
        <w:rPr>
          <w:rFonts w:hint="eastAsia"/>
        </w:rPr>
        <w:t>【反思评价】做金属性质实验时需将金属进行打磨，打磨的目的是</w:t>
      </w:r>
      <w:r>
        <w:rPr>
          <w:u w:val="single"/>
        </w:rPr>
        <w:t xml:space="preserve">  </w:t>
      </w:r>
      <w:r>
        <w:rPr>
          <w:rFonts w:hint="eastAsia"/>
        </w:rPr>
        <w:t>。</w:t>
      </w:r>
    </w:p>
    <w:p>
      <w:r>
        <w:rPr>
          <w:rFonts w:hint="eastAsia"/>
        </w:rPr>
        <w:t>【实验验证】为了进一步确认铁、铝、铜这三种金属的活动性顺序，同学们又将两根粗细相同的、打磨过的铁丝分别插入硫酸铝溶液、硫酸铜溶液中：</w:t>
      </w:r>
    </w:p>
    <w:p>
      <w:r>
        <w:drawing>
          <wp:inline distT="0" distB="0" distL="0" distR="0">
            <wp:extent cx="5267325" cy="109537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xmlns:r="http://schemas.openxmlformats.org/officeDocument/2006/relationships" r:embed="rId19">
                      <a:lum bright="-38000" contrast="58000"/>
                      <a:extLst>
                        <a:ext xmlns:a="http://schemas.openxmlformats.org/drawingml/2006/main" uri="{28A0092B-C50C-407E-A947-70E740481C1C}">
                          <a14:useLocalDpi xmlns:a14="http://schemas.microsoft.com/office/drawing/2010/main" val="0"/>
                        </a:ext>
                      </a:extLst>
                    </a:blip>
                    <a:stretch>
                      <a:fillRect/>
                    </a:stretch>
                  </pic:blipFill>
                  <pic:spPr>
                    <a:xfrm>
                      <a:off x="0" y="0"/>
                      <a:ext cx="5267325" cy="1095375"/>
                    </a:xfrm>
                    <a:prstGeom prst="rect">
                      <a:avLst/>
                    </a:prstGeom>
                    <a:noFill/>
                    <a:ln>
                      <a:noFill/>
                    </a:ln>
                  </pic:spPr>
                </pic:pic>
              </a:graphicData>
            </a:graphic>
          </wp:inline>
        </w:drawing>
      </w:r>
    </w:p>
    <w:p>
      <w:r>
        <w:rPr>
          <w:rFonts w:hint="eastAsia"/>
        </w:rPr>
        <w:t>写出铁与硫酸铜溶液反应的化学方程式</w:t>
      </w:r>
      <w:r>
        <w:rPr>
          <w:u w:val="single"/>
        </w:rPr>
        <w:t xml:space="preserve"> </w:t>
      </w:r>
      <w:r>
        <w:rPr>
          <w:color w:val="000000"/>
          <w:szCs w:val="21"/>
          <w:u w:val="single"/>
        </w:rPr>
        <w:t xml:space="preserve">                </w:t>
      </w:r>
      <w:r>
        <w:rPr>
          <w:rFonts w:hint="eastAsia"/>
        </w:rPr>
        <w:t>。</w:t>
      </w:r>
    </w:p>
    <w:p>
      <w:r>
        <w:rPr>
          <w:rFonts w:hint="eastAsia"/>
        </w:rPr>
        <w:t>【拓展迁移】（</w:t>
      </w:r>
      <w:r>
        <w:t>1</w:t>
      </w:r>
      <w:r>
        <w:rPr>
          <w:rFonts w:hint="eastAsia"/>
        </w:rPr>
        <w:t>）若只有一支盛有少量稀盐酸的试管，只需合理安排金属丝的插人顺序</w:t>
      </w:r>
      <w:r>
        <w:t>(</w:t>
      </w:r>
      <w:r>
        <w:rPr>
          <w:rFonts w:hint="eastAsia"/>
        </w:rPr>
        <w:t>能与盐酸反应的要一次将盐酸消耗完</w:t>
      </w:r>
      <w:r>
        <w:t>)</w:t>
      </w:r>
      <w:r>
        <w:rPr>
          <w:rFonts w:hint="eastAsia"/>
        </w:rPr>
        <w:t>，也能证明铁、铝、铜这三种金属的活动性顺序。金属丝的插入顺序为</w:t>
      </w:r>
      <w:r>
        <w:rPr>
          <w:u w:val="single"/>
        </w:rPr>
        <w:t xml:space="preserve">    </w:t>
      </w:r>
      <w:r>
        <w:rPr>
          <w:rFonts w:hint="eastAsia"/>
        </w:rPr>
        <w:t>。</w:t>
      </w:r>
    </w:p>
    <w:p>
      <w:r>
        <w:rPr>
          <w:rFonts w:hint="eastAsia"/>
        </w:rPr>
        <w:t>（</w:t>
      </w:r>
      <w:r>
        <w:t>2</w:t>
      </w:r>
      <w:r>
        <w:rPr>
          <w:rFonts w:hint="eastAsia"/>
        </w:rPr>
        <w:t>）金属被人类大规模开发利用的大致年限也与金属活动性顺序有关，请写出铁、铝、铜三种金属材料被人类利用的先后顺序</w:t>
      </w:r>
      <w:r>
        <w:rPr>
          <w:u w:val="single"/>
        </w:rPr>
        <w:t xml:space="preserve">  </w:t>
      </w:r>
      <w:r>
        <w:rPr>
          <w:rFonts w:hint="eastAsia"/>
        </w:rPr>
        <w:t>。</w:t>
      </w:r>
    </w:p>
    <w:p>
      <w:pPr>
        <w:rPr>
          <w:b/>
          <w:color w:val="000000"/>
        </w:rPr>
      </w:pPr>
      <w:r>
        <w:rPr>
          <w:rFonts w:hint="eastAsia"/>
          <w:b/>
          <w:color w:val="000000"/>
        </w:rPr>
        <w:t>四、计算与分析题</w:t>
      </w:r>
      <w:r>
        <w:rPr>
          <w:b/>
          <w:color w:val="000000"/>
        </w:rPr>
        <w:t>(5</w:t>
      </w:r>
      <w:r>
        <w:rPr>
          <w:rFonts w:hint="eastAsia"/>
          <w:b/>
          <w:color w:val="000000"/>
        </w:rPr>
        <w:t>分</w:t>
      </w:r>
      <w:r>
        <w:rPr>
          <w:b/>
          <w:color w:val="000000"/>
        </w:rPr>
        <w:t>)</w:t>
      </w:r>
    </w:p>
    <w:p>
      <w:r>
        <w:t>23</w:t>
      </w:r>
      <w:r>
        <w:rPr>
          <w:rFonts w:hint="eastAsia"/>
        </w:rPr>
        <w:t>．为测定一瓶敞口放置的浓盐酸的溶质质量分数，某同学量取</w:t>
      </w:r>
      <w:r>
        <w:t>20mL(</w:t>
      </w:r>
      <w:r>
        <w:rPr>
          <w:rFonts w:hint="eastAsia"/>
        </w:rPr>
        <w:t>密度为</w:t>
      </w:r>
      <w:r>
        <w:t>1.1g/mL)</w:t>
      </w:r>
      <w:r>
        <w:rPr>
          <w:rFonts w:hint="eastAsia"/>
        </w:rPr>
        <w:t>的该盐酸与大理石充分反应，共用去含碳酸钙</w:t>
      </w:r>
      <w:r>
        <w:t>85%</w:t>
      </w:r>
      <w:r>
        <w:rPr>
          <w:rFonts w:hint="eastAsia"/>
        </w:rPr>
        <w:t>的大理石</w:t>
      </w:r>
      <w:r>
        <w:t>7.1g</w:t>
      </w:r>
      <w:r>
        <w:rPr>
          <w:rFonts w:hint="eastAsia"/>
        </w:rPr>
        <w:t>。</w:t>
      </w:r>
    </w:p>
    <w:p>
      <w:r>
        <w:rPr>
          <w:rFonts w:hint="eastAsia"/>
        </w:rPr>
        <w:t>（</w:t>
      </w:r>
      <w:r>
        <w:t>1</w:t>
      </w:r>
      <w:r>
        <w:rPr>
          <w:rFonts w:hint="eastAsia"/>
        </w:rPr>
        <w:t>）浓盐酸需要密封保存的原因是</w:t>
      </w:r>
      <w:r>
        <w:rPr>
          <w:u w:val="single"/>
        </w:rPr>
        <w:t xml:space="preserve">    </w:t>
      </w:r>
      <w:r>
        <w:rPr>
          <w:rFonts w:hint="eastAsia"/>
        </w:rPr>
        <w:t>。</w:t>
      </w:r>
      <w:r>
        <w:rPr>
          <w:color w:val="000000"/>
        </w:rPr>
        <w:t>…………………</w:t>
      </w:r>
      <w:r>
        <w:t>(1</w:t>
      </w:r>
      <w:r>
        <w:rPr>
          <w:rFonts w:hint="eastAsia"/>
        </w:rPr>
        <w:t>分</w:t>
      </w:r>
      <w:r>
        <w:t>)</w:t>
      </w:r>
    </w:p>
    <w:p>
      <w:r>
        <w:rPr>
          <w:rFonts w:hint="eastAsia"/>
        </w:rPr>
        <w:t>（</w:t>
      </w:r>
      <w:r>
        <w:t>2</w:t>
      </w:r>
      <w:r>
        <w:rPr>
          <w:rFonts w:hint="eastAsia"/>
        </w:rPr>
        <w:t>）计算该盐酸的溶质质量分数。</w:t>
      </w:r>
    </w:p>
    <w:p>
      <w:pPr>
        <w:rPr>
          <w:color w:val="000000"/>
        </w:rPr>
      </w:pPr>
      <w:r>
        <w:rPr>
          <w:color w:val="000000"/>
        </w:rPr>
        <w:t xml:space="preserve">  </w:t>
      </w:r>
    </w:p>
    <w:p/>
    <w:p/>
    <w:p>
      <w:pPr>
        <w:jc w:val="center"/>
        <w:rPr>
          <w:rFonts w:eastAsia="华文隶书"/>
          <w:b/>
          <w:color w:val="000000"/>
          <w:sz w:val="36"/>
          <w:szCs w:val="36"/>
        </w:rPr>
      </w:pPr>
    </w:p>
    <w:p>
      <w:pPr>
        <w:jc w:val="center"/>
        <w:rPr>
          <w:rFonts w:eastAsia="华文隶书"/>
          <w:b/>
          <w:color w:val="000000"/>
          <w:sz w:val="36"/>
          <w:szCs w:val="36"/>
        </w:rPr>
      </w:pPr>
    </w:p>
    <w:p>
      <w:pPr>
        <w:jc w:val="center"/>
        <w:rPr>
          <w:rFonts w:eastAsia="华文隶书"/>
          <w:b/>
          <w:color w:val="000000"/>
          <w:sz w:val="36"/>
          <w:szCs w:val="36"/>
        </w:rPr>
      </w:pPr>
    </w:p>
    <w:p>
      <w:pPr>
        <w:jc w:val="center"/>
        <w:rPr>
          <w:rFonts w:eastAsia="华文隶书"/>
          <w:b/>
          <w:color w:val="000000"/>
          <w:sz w:val="36"/>
          <w:szCs w:val="36"/>
        </w:rPr>
      </w:pPr>
    </w:p>
    <w:p>
      <w:pPr>
        <w:jc w:val="center"/>
        <w:rPr>
          <w:rFonts w:eastAsia="华文隶书"/>
          <w:b/>
          <w:color w:val="000000"/>
          <w:sz w:val="36"/>
          <w:szCs w:val="36"/>
        </w:rPr>
      </w:pPr>
    </w:p>
    <w:p>
      <w:pPr>
        <w:jc w:val="center"/>
        <w:rPr>
          <w:rFonts w:eastAsia="华文隶书"/>
          <w:b/>
          <w:color w:val="000000"/>
          <w:sz w:val="36"/>
          <w:szCs w:val="36"/>
        </w:rPr>
      </w:pPr>
    </w:p>
    <w:p>
      <w:pPr>
        <w:rPr>
          <w:rFonts w:eastAsia="华文隶书"/>
          <w:b/>
          <w:color w:val="000000"/>
          <w:sz w:val="36"/>
          <w:szCs w:val="36"/>
        </w:rPr>
      </w:pPr>
      <w:r>
        <w:rPr>
          <w:rFonts w:eastAsia="华文隶书"/>
          <w:b/>
          <w:color w:val="000000"/>
          <w:sz w:val="36"/>
          <w:szCs w:val="36"/>
        </w:rPr>
        <w:t>2011</w:t>
      </w:r>
      <w:r>
        <w:rPr>
          <w:rFonts w:eastAsia="华文隶书" w:hint="eastAsia"/>
          <w:b/>
          <w:color w:val="000000"/>
          <w:sz w:val="36"/>
          <w:szCs w:val="36"/>
        </w:rPr>
        <w:t>年陕西省中考化学试卷答案</w:t>
      </w:r>
    </w:p>
    <w:p>
      <w:pPr>
        <w:rPr>
          <w:rFonts w:eastAsia="宋体"/>
          <w:szCs w:val="20"/>
        </w:rPr>
      </w:pPr>
      <w:r>
        <w:t>9</w:t>
      </w:r>
      <w:r>
        <w:rPr>
          <w:rFonts w:hint="eastAsia"/>
        </w:rPr>
        <w:t>．</w:t>
      </w:r>
      <w:r>
        <w:t>C10</w:t>
      </w:r>
      <w:r>
        <w:rPr>
          <w:rFonts w:hint="eastAsia"/>
        </w:rPr>
        <w:t>．</w:t>
      </w:r>
      <w:r>
        <w:t>A11</w:t>
      </w:r>
      <w:r>
        <w:rPr>
          <w:rFonts w:hint="eastAsia"/>
        </w:rPr>
        <w:t>．</w:t>
      </w:r>
      <w:r>
        <w:t>A12</w:t>
      </w:r>
      <w:r>
        <w:rPr>
          <w:rFonts w:hint="eastAsia"/>
        </w:rPr>
        <w:t>．</w:t>
      </w:r>
      <w:r>
        <w:t>D13</w:t>
      </w:r>
      <w:r>
        <w:rPr>
          <w:rFonts w:hint="eastAsia"/>
        </w:rPr>
        <w:t>．</w:t>
      </w:r>
      <w:r>
        <w:t>D14</w:t>
      </w:r>
      <w:r>
        <w:rPr>
          <w:rFonts w:hint="eastAsia"/>
        </w:rPr>
        <w:t>．</w:t>
      </w:r>
      <w:r>
        <w:t>C15</w:t>
      </w:r>
      <w:r>
        <w:rPr>
          <w:rFonts w:hint="eastAsia"/>
        </w:rPr>
        <w:t>．</w:t>
      </w:r>
      <w:r>
        <w:t>B</w:t>
      </w:r>
    </w:p>
    <w:p>
      <w:r>
        <w:rPr>
          <w:color w:val="000000"/>
        </w:rPr>
        <w:t>16</w:t>
      </w:r>
      <w:r>
        <w:rPr>
          <w:rFonts w:hint="eastAsia"/>
          <w:color w:val="000000"/>
        </w:rPr>
        <w:t>．</w:t>
      </w:r>
    </w:p>
    <w:p>
      <w:r>
        <w:rPr>
          <w:rFonts w:ascii="宋体" w:hAnsi="宋体" w:cs="宋体" w:hint="eastAsia"/>
        </w:rPr>
        <w:t>Ⅰ</w:t>
      </w:r>
      <w:r>
        <w:rPr>
          <w:rFonts w:hint="eastAsia"/>
        </w:rPr>
        <w:t>．（</w:t>
      </w:r>
      <w:r>
        <w:t>1</w:t>
      </w:r>
      <w:r>
        <w:rPr>
          <w:rFonts w:hint="eastAsia"/>
        </w:rPr>
        <w:t>）</w:t>
      </w:r>
      <w:r>
        <w:rPr>
          <w:rFonts w:hint="eastAsia"/>
          <w:u w:val="single"/>
        </w:rPr>
        <w:t>混合物</w:t>
      </w:r>
      <w:r>
        <w:rPr>
          <w:rFonts w:hint="eastAsia"/>
        </w:rPr>
        <w:t>（</w:t>
      </w:r>
      <w:r>
        <w:t>2</w:t>
      </w:r>
      <w:r>
        <w:rPr>
          <w:rFonts w:hint="eastAsia"/>
        </w:rPr>
        <w:t>）</w:t>
      </w:r>
      <w:r>
        <w:rPr>
          <w:rFonts w:hint="eastAsia"/>
          <w:u w:val="single"/>
        </w:rPr>
        <w:t>活性炭</w:t>
      </w:r>
      <w:r>
        <w:rPr>
          <w:rFonts w:hint="eastAsia"/>
        </w:rPr>
        <w:t>（</w:t>
      </w:r>
      <w:r>
        <w:t>3</w:t>
      </w:r>
      <w:r>
        <w:rPr>
          <w:rFonts w:hint="eastAsia"/>
        </w:rPr>
        <w:t>）</w:t>
      </w:r>
      <w:r>
        <w:rPr>
          <w:rFonts w:hint="eastAsia"/>
          <w:u w:val="single"/>
        </w:rPr>
        <w:t>维生素</w:t>
      </w:r>
    </w:p>
    <w:p>
      <w:r>
        <w:rPr>
          <w:rFonts w:ascii="宋体" w:hAnsi="宋体" w:cs="宋体" w:hint="eastAsia"/>
        </w:rPr>
        <w:t>Ⅱ</w:t>
      </w:r>
      <w:r>
        <w:rPr>
          <w:rFonts w:hint="eastAsia"/>
        </w:rPr>
        <w:t>．（</w:t>
      </w:r>
      <w:r>
        <w:t>1</w:t>
      </w:r>
      <w:r>
        <w:rPr>
          <w:rFonts w:hint="eastAsia"/>
        </w:rPr>
        <w:t>）</w:t>
      </w:r>
      <w:r>
        <w:rPr>
          <w:rFonts w:hint="eastAsia"/>
          <w:u w:val="single"/>
        </w:rPr>
        <w:t>化学变化</w:t>
      </w:r>
      <w:r>
        <w:rPr>
          <w:rFonts w:hint="eastAsia"/>
        </w:rPr>
        <w:t>（</w:t>
      </w:r>
      <w:r>
        <w:t>2</w:t>
      </w:r>
      <w:r>
        <w:rPr>
          <w:rFonts w:hint="eastAsia"/>
        </w:rPr>
        <w:t>）</w:t>
      </w:r>
      <w:r>
        <w:rPr>
          <w:u w:val="single"/>
        </w:rPr>
        <w:t>pH</w:t>
      </w:r>
      <w:r>
        <w:rPr>
          <w:rFonts w:hint="eastAsia"/>
          <w:u w:val="single"/>
        </w:rPr>
        <w:t>试纸</w:t>
      </w:r>
      <w:r>
        <w:rPr>
          <w:rFonts w:hint="eastAsia"/>
        </w:rPr>
        <w:t>（</w:t>
      </w:r>
      <w:r>
        <w:t>3</w:t>
      </w:r>
      <w:r>
        <w:rPr>
          <w:rFonts w:hint="eastAsia"/>
        </w:rPr>
        <w:t>）</w:t>
      </w:r>
      <w:r>
        <w:rPr>
          <w:u w:val="single"/>
        </w:rPr>
        <w:t>CO(NH</w:t>
      </w:r>
      <w:r>
        <w:rPr>
          <w:u w:val="single"/>
          <w:vertAlign w:val="subscript"/>
        </w:rPr>
        <w:t>2</w:t>
      </w:r>
      <w:r>
        <w:rPr>
          <w:u w:val="single"/>
        </w:rPr>
        <w:t>)</w:t>
      </w:r>
      <w:r>
        <w:rPr>
          <w:u w:val="single"/>
          <w:vertAlign w:val="subscript"/>
        </w:rPr>
        <w:t>2</w:t>
      </w:r>
      <w:r>
        <w:rPr>
          <w:rFonts w:hint="eastAsia"/>
          <w:u w:val="single"/>
        </w:rPr>
        <w:t>或尿素</w:t>
      </w:r>
    </w:p>
    <w:p>
      <w:r>
        <w:t>17</w:t>
      </w:r>
      <w:r>
        <w:rPr>
          <w:rFonts w:hint="eastAsia"/>
        </w:rPr>
        <w:t>．</w:t>
      </w:r>
    </w:p>
    <w:p>
      <w:r>
        <w:rPr>
          <w:rFonts w:hint="eastAsia"/>
        </w:rPr>
        <w:t>（</w:t>
      </w:r>
      <w:r>
        <w:t>1</w:t>
      </w:r>
      <w:r>
        <w:rPr>
          <w:rFonts w:hint="eastAsia"/>
        </w:rPr>
        <w:t>）</w:t>
      </w:r>
      <w:r>
        <w:rPr>
          <w:u w:val="single"/>
        </w:rPr>
        <w:t xml:space="preserve"> CO</w:t>
      </w:r>
      <w:r>
        <w:rPr>
          <w:u w:val="single"/>
          <w:vertAlign w:val="subscript"/>
        </w:rPr>
        <w:t>2</w:t>
      </w:r>
      <w:r>
        <w:rPr>
          <w:rFonts w:hint="eastAsia"/>
          <w:u w:val="single"/>
        </w:rPr>
        <w:t>或二氧化碳</w:t>
      </w:r>
    </w:p>
    <w:p>
      <w:r>
        <w:rPr>
          <w:rFonts w:hint="eastAsia"/>
        </w:rPr>
        <w:t>（</w:t>
      </w:r>
      <w:r>
        <w:t>2</w:t>
      </w:r>
      <w:r>
        <w:rPr>
          <w:rFonts w:hint="eastAsia"/>
        </w:rPr>
        <w:t>）</w:t>
      </w:r>
      <w:r>
        <w:rPr>
          <w:rFonts w:hint="eastAsia"/>
          <w:u w:val="single"/>
        </w:rPr>
        <w:t>硬度增大或熔点降低</w:t>
      </w:r>
    </w:p>
    <w:p>
      <w:r>
        <w:rPr>
          <w:rFonts w:hint="eastAsia"/>
        </w:rPr>
        <w:t>（</w:t>
      </w:r>
      <w:r>
        <w:t>3</w:t>
      </w:r>
      <w:r>
        <w:rPr>
          <w:rFonts w:hint="eastAsia"/>
        </w:rPr>
        <w:t>）</w:t>
      </w:r>
      <w:r>
        <w:rPr>
          <w:u w:val="single"/>
        </w:rPr>
        <w:t xml:space="preserve"> </w:t>
      </w:r>
      <w:r>
        <w:rPr>
          <w:rFonts w:hint="eastAsia"/>
          <w:u w:val="single"/>
        </w:rPr>
        <w:t>燃烧</w:t>
      </w:r>
    </w:p>
    <w:p>
      <w:r>
        <w:t>18</w:t>
      </w:r>
      <w:r>
        <w:rPr>
          <w:rFonts w:hint="eastAsia"/>
        </w:rPr>
        <w:t>．（</w:t>
      </w:r>
      <w:r>
        <w:t>1</w:t>
      </w:r>
      <w:r>
        <w:rPr>
          <w:rFonts w:hint="eastAsia"/>
        </w:rPr>
        <w:t>）</w:t>
      </w:r>
      <w:r>
        <w:rPr>
          <w:u w:val="single"/>
        </w:rPr>
        <w:t>2KMnO</w:t>
      </w:r>
      <w:r>
        <w:rPr>
          <w:u w:val="single"/>
          <w:vertAlign w:val="subscript"/>
        </w:rPr>
        <w:t>4</w:t>
      </w:r>
      <w:r>
        <w:rPr>
          <w:u w:val="double"/>
          <w:vertAlign w:val="superscript"/>
        </w:rPr>
        <w:t xml:space="preserve"> </w:t>
      </w:r>
      <w:r>
        <w:rPr>
          <w:rFonts w:ascii="宋体" w:hAnsi="宋体" w:cs="宋体" w:hint="eastAsia"/>
          <w:u w:val="double"/>
          <w:vertAlign w:val="superscript"/>
        </w:rPr>
        <w:t>△</w:t>
      </w:r>
      <w:r>
        <w:rPr>
          <w:u w:val="double"/>
          <w:vertAlign w:val="superscript"/>
        </w:rPr>
        <w:t xml:space="preserve"> </w:t>
      </w:r>
      <w:r>
        <w:rPr>
          <w:u w:val="single"/>
        </w:rPr>
        <w:t>K</w:t>
      </w:r>
      <w:r>
        <w:rPr>
          <w:u w:val="single"/>
          <w:vertAlign w:val="subscript"/>
        </w:rPr>
        <w:t>2</w:t>
      </w:r>
      <w:r>
        <w:rPr>
          <w:u w:val="single"/>
        </w:rPr>
        <w:t>MnO</w:t>
      </w:r>
      <w:r>
        <w:rPr>
          <w:u w:val="single"/>
          <w:vertAlign w:val="subscript"/>
        </w:rPr>
        <w:t>4</w:t>
      </w:r>
      <w:r>
        <w:rPr>
          <w:u w:val="single"/>
        </w:rPr>
        <w:t>+MnO</w:t>
      </w:r>
      <w:r>
        <w:rPr>
          <w:u w:val="single"/>
          <w:vertAlign w:val="subscript"/>
        </w:rPr>
        <w:t>2</w:t>
      </w:r>
      <w:r>
        <w:rPr>
          <w:u w:val="single"/>
        </w:rPr>
        <w:t>+O</w:t>
      </w:r>
      <w:r>
        <w:rPr>
          <w:u w:val="single"/>
          <w:vertAlign w:val="subscript"/>
        </w:rPr>
        <w:t>2</w:t>
      </w:r>
      <w:r>
        <w:rPr>
          <w:u w:val="single"/>
        </w:rPr>
        <w:t>↑(</w:t>
      </w:r>
      <w:r>
        <w:rPr>
          <w:rFonts w:hint="eastAsia"/>
          <w:u w:val="single"/>
        </w:rPr>
        <w:t>未配平或无条件或无</w:t>
      </w:r>
      <w:r>
        <w:rPr>
          <w:u w:val="single"/>
        </w:rPr>
        <w:t>“↑”</w:t>
      </w:r>
      <w:r>
        <w:rPr>
          <w:rFonts w:hint="eastAsia"/>
          <w:u w:val="single"/>
        </w:rPr>
        <w:t>符号扣</w:t>
      </w:r>
      <w:r>
        <w:rPr>
          <w:u w:val="single"/>
        </w:rPr>
        <w:t>1</w:t>
      </w:r>
      <w:r>
        <w:rPr>
          <w:rFonts w:hint="eastAsia"/>
          <w:u w:val="single"/>
        </w:rPr>
        <w:t>分，化学式错误扣</w:t>
      </w:r>
      <w:r>
        <w:rPr>
          <w:u w:val="single"/>
        </w:rPr>
        <w:t>2</w:t>
      </w:r>
      <w:r>
        <w:rPr>
          <w:rFonts w:hint="eastAsia"/>
          <w:u w:val="single"/>
        </w:rPr>
        <w:t>分</w:t>
      </w:r>
      <w:r>
        <w:rPr>
          <w:u w:val="single"/>
        </w:rPr>
        <w:t xml:space="preserve">)  </w:t>
      </w:r>
      <w:r>
        <w:rPr>
          <w:rFonts w:hint="eastAsia"/>
        </w:rPr>
        <w:t>。</w:t>
      </w:r>
    </w:p>
    <w:p>
      <w:r>
        <w:rPr>
          <w:rFonts w:hint="eastAsia"/>
        </w:rPr>
        <w:t>（</w:t>
      </w:r>
      <w:r>
        <w:t>2</w:t>
      </w:r>
      <w:r>
        <w:rPr>
          <w:rFonts w:hint="eastAsia"/>
        </w:rPr>
        <w:t>）</w:t>
      </w:r>
      <w:r>
        <w:rPr>
          <w:rFonts w:hint="eastAsia"/>
          <w:u w:val="single"/>
        </w:rPr>
        <w:t>助燃或氧化</w:t>
      </w:r>
      <w:r>
        <w:t xml:space="preserve">    </w:t>
      </w:r>
      <w:r>
        <w:rPr>
          <w:rFonts w:hint="eastAsia"/>
          <w:u w:val="single"/>
        </w:rPr>
        <w:t>操作简便、节能、安全等</w:t>
      </w:r>
      <w:r>
        <w:rPr>
          <w:u w:val="single"/>
        </w:rPr>
        <w:t>(</w:t>
      </w:r>
      <w:r>
        <w:rPr>
          <w:rFonts w:hint="eastAsia"/>
          <w:u w:val="single"/>
        </w:rPr>
        <w:t>答一点即可</w:t>
      </w:r>
      <w:r>
        <w:rPr>
          <w:u w:val="single"/>
        </w:rPr>
        <w:t xml:space="preserve">) </w:t>
      </w:r>
    </w:p>
    <w:p>
      <w:r>
        <w:t>19</w:t>
      </w:r>
      <w:r>
        <w:rPr>
          <w:rFonts w:hint="eastAsia"/>
        </w:rPr>
        <w:t>．（</w:t>
      </w:r>
      <w:r>
        <w:t>1</w:t>
      </w:r>
      <w:r>
        <w:rPr>
          <w:rFonts w:hint="eastAsia"/>
        </w:rPr>
        <w:t>）</w:t>
      </w:r>
      <w:r>
        <w:rPr>
          <w:rFonts w:hint="eastAsia"/>
          <w:u w:val="single"/>
        </w:rPr>
        <w:t>随温度的升高而增大</w:t>
      </w:r>
      <w:r>
        <w:rPr>
          <w:rFonts w:hint="eastAsia"/>
        </w:rPr>
        <w:t>（</w:t>
      </w:r>
      <w:r>
        <w:t>2</w:t>
      </w:r>
      <w:r>
        <w:rPr>
          <w:rFonts w:hint="eastAsia"/>
        </w:rPr>
        <w:t>）</w:t>
      </w:r>
      <w:r>
        <w:rPr>
          <w:rFonts w:hint="eastAsia"/>
          <w:u w:val="single"/>
        </w:rPr>
        <w:t>饱和</w:t>
      </w:r>
      <w:r>
        <w:t xml:space="preserve">  </w:t>
      </w:r>
      <w:r>
        <w:rPr>
          <w:u w:val="single"/>
        </w:rPr>
        <w:t xml:space="preserve"> 1</w:t>
      </w:r>
      <w:r>
        <w:rPr>
          <w:rFonts w:hint="eastAsia"/>
          <w:u w:val="single"/>
        </w:rPr>
        <w:t>：</w:t>
      </w:r>
      <w:r>
        <w:rPr>
          <w:u w:val="single"/>
        </w:rPr>
        <w:t xml:space="preserve">2 </w:t>
      </w:r>
      <w:r>
        <w:t xml:space="preserve">  </w:t>
      </w:r>
      <w:r>
        <w:rPr>
          <w:rFonts w:hint="eastAsia"/>
        </w:rPr>
        <w:t>（</w:t>
      </w:r>
      <w:r>
        <w:t>3</w:t>
      </w:r>
      <w:r>
        <w:rPr>
          <w:rFonts w:hint="eastAsia"/>
        </w:rPr>
        <w:t>）</w:t>
      </w:r>
      <w:r>
        <w:rPr>
          <w:rFonts w:hint="eastAsia"/>
          <w:u w:val="single"/>
        </w:rPr>
        <w:t>烧杯和玻璃棒</w:t>
      </w:r>
    </w:p>
    <w:p>
      <w:r>
        <w:t>20</w:t>
      </w:r>
      <w:r>
        <w:rPr>
          <w:rFonts w:hint="eastAsia"/>
        </w:rPr>
        <w:t>．（</w:t>
      </w:r>
      <w:r>
        <w:t>1</w:t>
      </w:r>
      <w:r>
        <w:rPr>
          <w:rFonts w:hint="eastAsia"/>
        </w:rPr>
        <w:t>）</w:t>
      </w:r>
      <w:r>
        <w:rPr>
          <w:rFonts w:hint="eastAsia"/>
          <w:u w:val="single"/>
        </w:rPr>
        <w:t>产生白色沉淀</w:t>
      </w:r>
      <w:r>
        <w:rPr>
          <w:rFonts w:hint="eastAsia"/>
        </w:rPr>
        <w:t>（</w:t>
      </w:r>
      <w:r>
        <w:t>2</w:t>
      </w:r>
      <w:r>
        <w:rPr>
          <w:rFonts w:hint="eastAsia"/>
        </w:rPr>
        <w:t>）</w:t>
      </w:r>
      <w:r>
        <w:rPr>
          <w:u w:val="single"/>
        </w:rPr>
        <w:t>CO</w:t>
      </w:r>
      <w:r>
        <w:rPr>
          <w:u w:val="single"/>
          <w:vertAlign w:val="subscript"/>
        </w:rPr>
        <w:t>3</w:t>
      </w:r>
      <w:r>
        <w:rPr>
          <w:u w:val="single"/>
          <w:vertAlign w:val="superscript"/>
        </w:rPr>
        <w:t>2-</w:t>
      </w:r>
      <w:r>
        <w:rPr>
          <w:u w:val="single"/>
        </w:rPr>
        <w:t xml:space="preserve"> </w:t>
      </w:r>
    </w:p>
    <w:p>
      <w:r>
        <w:rPr>
          <w:rFonts w:hint="eastAsia"/>
        </w:rPr>
        <w:t>（</w:t>
      </w:r>
      <w:r>
        <w:t>3</w:t>
      </w:r>
      <w:r>
        <w:rPr>
          <w:rFonts w:hint="eastAsia"/>
        </w:rPr>
        <w:t>）</w:t>
      </w:r>
      <w:r>
        <w:rPr>
          <w:u w:val="single"/>
        </w:rPr>
        <w:t>CuSO</w:t>
      </w:r>
      <w:r>
        <w:rPr>
          <w:u w:val="single"/>
          <w:vertAlign w:val="subscript"/>
        </w:rPr>
        <w:t>4</w:t>
      </w:r>
      <w:r>
        <w:rPr>
          <w:u w:val="single"/>
        </w:rPr>
        <w:t>+2NaOH== Na</w:t>
      </w:r>
      <w:r>
        <w:rPr>
          <w:u w:val="single"/>
          <w:vertAlign w:val="subscript"/>
        </w:rPr>
        <w:t>2</w:t>
      </w:r>
      <w:r>
        <w:rPr>
          <w:u w:val="single"/>
        </w:rPr>
        <w:t>SO</w:t>
      </w:r>
      <w:r>
        <w:rPr>
          <w:u w:val="single"/>
          <w:vertAlign w:val="subscript"/>
        </w:rPr>
        <w:t>4</w:t>
      </w:r>
      <w:r>
        <w:rPr>
          <w:u w:val="single"/>
        </w:rPr>
        <w:t>+Cu(OH)</w:t>
      </w:r>
      <w:r>
        <w:rPr>
          <w:u w:val="single"/>
          <w:vertAlign w:val="subscript"/>
        </w:rPr>
        <w:t>2</w:t>
      </w:r>
      <w:r>
        <w:rPr>
          <w:u w:val="single"/>
        </w:rPr>
        <w:t>↓(</w:t>
      </w:r>
      <w:r>
        <w:rPr>
          <w:rFonts w:hint="eastAsia"/>
          <w:u w:val="single"/>
        </w:rPr>
        <w:t>未配平或无</w:t>
      </w:r>
      <w:r>
        <w:rPr>
          <w:u w:val="single"/>
        </w:rPr>
        <w:t>“↓”</w:t>
      </w:r>
      <w:r>
        <w:rPr>
          <w:rFonts w:hint="eastAsia"/>
          <w:u w:val="single"/>
        </w:rPr>
        <w:t>符号扣</w:t>
      </w:r>
      <w:r>
        <w:rPr>
          <w:u w:val="single"/>
        </w:rPr>
        <w:t>1</w:t>
      </w:r>
      <w:r>
        <w:rPr>
          <w:rFonts w:hint="eastAsia"/>
          <w:u w:val="single"/>
        </w:rPr>
        <w:t>分，化学式错误扣</w:t>
      </w:r>
      <w:r>
        <w:rPr>
          <w:u w:val="single"/>
        </w:rPr>
        <w:t>2</w:t>
      </w:r>
      <w:r>
        <w:rPr>
          <w:rFonts w:hint="eastAsia"/>
          <w:u w:val="single"/>
        </w:rPr>
        <w:t>分</w:t>
      </w:r>
      <w:r>
        <w:t xml:space="preserve">     </w:t>
      </w:r>
      <w:r>
        <w:rPr>
          <w:rFonts w:hint="eastAsia"/>
          <w:u w:val="single"/>
        </w:rPr>
        <w:t>没有沉淀生成</w:t>
      </w:r>
    </w:p>
    <w:p>
      <w:r>
        <w:t>21</w:t>
      </w:r>
      <w:r>
        <w:rPr>
          <w:rFonts w:hint="eastAsia"/>
        </w:rPr>
        <w:t>．（</w:t>
      </w:r>
      <w:r>
        <w:t>1</w:t>
      </w:r>
      <w:r>
        <w:rPr>
          <w:rFonts w:hint="eastAsia"/>
        </w:rPr>
        <w:t>）</w:t>
      </w:r>
      <w:r>
        <w:rPr>
          <w:u w:val="single"/>
        </w:rPr>
        <w:t xml:space="preserve"> </w:t>
      </w:r>
      <w:r>
        <w:rPr>
          <w:rFonts w:hint="eastAsia"/>
          <w:u w:val="single"/>
        </w:rPr>
        <w:t>温度达到着火点</w:t>
      </w:r>
      <w:r>
        <w:rPr>
          <w:u w:val="single"/>
        </w:rPr>
        <w:t xml:space="preserve"> </w:t>
      </w:r>
      <w:r>
        <w:rPr>
          <w:rFonts w:hint="eastAsia"/>
        </w:rPr>
        <w:t>。</w:t>
      </w:r>
    </w:p>
    <w:p>
      <w:r>
        <w:rPr>
          <w:rFonts w:hint="eastAsia"/>
        </w:rPr>
        <w:t>（</w:t>
      </w:r>
      <w:r>
        <w:t>2</w:t>
      </w:r>
      <w:r>
        <w:rPr>
          <w:rFonts w:hint="eastAsia"/>
        </w:rPr>
        <w:t>）</w:t>
      </w:r>
      <w:r>
        <w:rPr>
          <w:rFonts w:hint="eastAsia"/>
          <w:u w:val="single"/>
        </w:rPr>
        <w:t>溶液由无色变为红色</w:t>
      </w:r>
      <w:r>
        <w:rPr>
          <w:u w:val="single"/>
        </w:rPr>
        <w:t xml:space="preserve"> </w:t>
      </w:r>
    </w:p>
    <w:p>
      <w:r>
        <w:rPr>
          <w:rFonts w:hint="eastAsia"/>
        </w:rPr>
        <w:t>（</w:t>
      </w:r>
      <w:r>
        <w:t>3</w:t>
      </w:r>
      <w:r>
        <w:rPr>
          <w:rFonts w:hint="eastAsia"/>
        </w:rPr>
        <w:t>）</w:t>
      </w:r>
      <w:r>
        <w:rPr>
          <w:rFonts w:hint="eastAsia"/>
          <w:u w:val="single"/>
        </w:rPr>
        <w:t>隔绝氧气或隔绝水</w:t>
      </w:r>
    </w:p>
    <w:p>
      <w:r>
        <w:rPr>
          <w:rFonts w:hint="eastAsia"/>
        </w:rPr>
        <w:t>（</w:t>
      </w:r>
      <w:r>
        <w:t>4</w:t>
      </w:r>
      <w:r>
        <w:rPr>
          <w:rFonts w:hint="eastAsia"/>
        </w:rPr>
        <w:t>）</w:t>
      </w:r>
      <w:r>
        <w:rPr>
          <w:u w:val="single"/>
        </w:rPr>
        <w:t>2NaOH+CO</w:t>
      </w:r>
      <w:r>
        <w:rPr>
          <w:u w:val="single"/>
          <w:vertAlign w:val="subscript"/>
        </w:rPr>
        <w:t>2</w:t>
      </w:r>
      <w:r>
        <w:rPr>
          <w:u w:val="single"/>
        </w:rPr>
        <w:t>==Na</w:t>
      </w:r>
      <w:r>
        <w:rPr>
          <w:u w:val="single"/>
          <w:vertAlign w:val="subscript"/>
        </w:rPr>
        <w:t>2</w:t>
      </w:r>
      <w:r>
        <w:rPr>
          <w:u w:val="single"/>
        </w:rPr>
        <w:t>CO</w:t>
      </w:r>
      <w:r>
        <w:rPr>
          <w:u w:val="single"/>
          <w:vertAlign w:val="subscript"/>
        </w:rPr>
        <w:t>3</w:t>
      </w:r>
      <w:r>
        <w:rPr>
          <w:u w:val="single"/>
        </w:rPr>
        <w:t>+H</w:t>
      </w:r>
      <w:r>
        <w:rPr>
          <w:u w:val="single"/>
          <w:vertAlign w:val="subscript"/>
        </w:rPr>
        <w:t>2</w:t>
      </w:r>
      <w:r>
        <w:rPr>
          <w:u w:val="single"/>
        </w:rPr>
        <w:t>O(</w:t>
      </w:r>
      <w:r>
        <w:rPr>
          <w:rFonts w:hint="eastAsia"/>
          <w:u w:val="single"/>
        </w:rPr>
        <w:t>未配平扣</w:t>
      </w:r>
      <w:r>
        <w:rPr>
          <w:u w:val="single"/>
        </w:rPr>
        <w:t>1</w:t>
      </w:r>
      <w:r>
        <w:rPr>
          <w:rFonts w:hint="eastAsia"/>
          <w:u w:val="single"/>
        </w:rPr>
        <w:t>分，化学式错误扣</w:t>
      </w:r>
      <w:r>
        <w:rPr>
          <w:u w:val="single"/>
        </w:rPr>
        <w:t>2</w:t>
      </w:r>
      <w:r>
        <w:rPr>
          <w:rFonts w:hint="eastAsia"/>
          <w:u w:val="single"/>
        </w:rPr>
        <w:t>分</w:t>
      </w:r>
      <w:r>
        <w:rPr>
          <w:u w:val="single"/>
        </w:rPr>
        <w:t xml:space="preserve">) </w:t>
      </w:r>
    </w:p>
    <w:p>
      <w:r>
        <w:t>22</w:t>
      </w:r>
      <w:r>
        <w:rPr>
          <w:rFonts w:hint="eastAsia"/>
        </w:rPr>
        <w:t>．</w:t>
      </w:r>
      <w:r>
        <w:rPr>
          <w:rFonts w:hint="eastAsia"/>
          <w:u w:val="single"/>
        </w:rPr>
        <w:t>除去金属表面的氧化物</w:t>
      </w:r>
      <w:r>
        <w:rPr>
          <w:u w:val="single"/>
        </w:rPr>
        <w:t>(</w:t>
      </w:r>
      <w:r>
        <w:rPr>
          <w:rFonts w:hint="eastAsia"/>
          <w:u w:val="single"/>
        </w:rPr>
        <w:t>或污物</w:t>
      </w:r>
      <w:r>
        <w:rPr>
          <w:u w:val="single"/>
        </w:rPr>
        <w:t xml:space="preserve">) </w:t>
      </w:r>
      <w:r>
        <w:rPr>
          <w:rFonts w:hint="eastAsia"/>
        </w:rPr>
        <w:t>。</w:t>
      </w:r>
    </w:p>
    <w:p>
      <w:r>
        <w:rPr>
          <w:u w:val="single"/>
        </w:rPr>
        <w:t>Fe+CuSO</w:t>
      </w:r>
      <w:r>
        <w:rPr>
          <w:u w:val="single"/>
          <w:vertAlign w:val="subscript"/>
        </w:rPr>
        <w:t>4</w:t>
      </w:r>
      <w:r>
        <w:rPr>
          <w:u w:val="single"/>
        </w:rPr>
        <w:t>==FeSO</w:t>
      </w:r>
      <w:r>
        <w:rPr>
          <w:u w:val="single"/>
          <w:vertAlign w:val="subscript"/>
        </w:rPr>
        <w:t>4</w:t>
      </w:r>
      <w:r>
        <w:rPr>
          <w:u w:val="single"/>
        </w:rPr>
        <w:t>+Cu (</w:t>
      </w:r>
      <w:r>
        <w:rPr>
          <w:rFonts w:hint="eastAsia"/>
          <w:u w:val="single"/>
        </w:rPr>
        <w:t>化学式错误扣</w:t>
      </w:r>
      <w:r>
        <w:rPr>
          <w:u w:val="single"/>
        </w:rPr>
        <w:t>2</w:t>
      </w:r>
      <w:r>
        <w:rPr>
          <w:rFonts w:hint="eastAsia"/>
          <w:u w:val="single"/>
        </w:rPr>
        <w:t>分</w:t>
      </w:r>
      <w:r>
        <w:rPr>
          <w:u w:val="single"/>
        </w:rPr>
        <w:t>)</w:t>
      </w:r>
    </w:p>
    <w:p>
      <w:r>
        <w:rPr>
          <w:rFonts w:hint="eastAsia"/>
        </w:rPr>
        <w:t>【拓展迁移】（</w:t>
      </w:r>
      <w:r>
        <w:t>1</w:t>
      </w:r>
      <w:r>
        <w:rPr>
          <w:rFonts w:hint="eastAsia"/>
        </w:rPr>
        <w:t>）</w:t>
      </w:r>
      <w:r>
        <w:rPr>
          <w:u w:val="single"/>
        </w:rPr>
        <w:t>Cu  Fe  Al(</w:t>
      </w:r>
      <w:r>
        <w:rPr>
          <w:rFonts w:hint="eastAsia"/>
          <w:u w:val="single"/>
        </w:rPr>
        <w:t>或铜</w:t>
      </w:r>
      <w:r>
        <w:rPr>
          <w:u w:val="single"/>
        </w:rPr>
        <w:t xml:space="preserve"> </w:t>
      </w:r>
      <w:r>
        <w:rPr>
          <w:rFonts w:hint="eastAsia"/>
          <w:u w:val="single"/>
        </w:rPr>
        <w:t>铁</w:t>
      </w:r>
      <w:r>
        <w:rPr>
          <w:u w:val="single"/>
        </w:rPr>
        <w:t xml:space="preserve"> </w:t>
      </w:r>
      <w:r>
        <w:rPr>
          <w:rFonts w:hint="eastAsia"/>
          <w:u w:val="single"/>
        </w:rPr>
        <w:t>铝</w:t>
      </w:r>
      <w:r>
        <w:rPr>
          <w:u w:val="single"/>
        </w:rPr>
        <w:t>)</w:t>
      </w:r>
      <w:r>
        <w:rPr>
          <w:rFonts w:hint="eastAsia"/>
          <w:u w:val="single"/>
        </w:rPr>
        <w:t>或</w:t>
      </w:r>
      <w:r>
        <w:rPr>
          <w:u w:val="single"/>
        </w:rPr>
        <w:t>Fe  Cu  Al(</w:t>
      </w:r>
      <w:r>
        <w:rPr>
          <w:rFonts w:hint="eastAsia"/>
          <w:u w:val="single"/>
        </w:rPr>
        <w:t>或铁</w:t>
      </w:r>
      <w:r>
        <w:rPr>
          <w:u w:val="single"/>
        </w:rPr>
        <w:t xml:space="preserve"> </w:t>
      </w:r>
      <w:r>
        <w:rPr>
          <w:rFonts w:hint="eastAsia"/>
          <w:u w:val="single"/>
        </w:rPr>
        <w:t>铜</w:t>
      </w:r>
      <w:r>
        <w:rPr>
          <w:u w:val="single"/>
        </w:rPr>
        <w:t xml:space="preserve"> </w:t>
      </w:r>
      <w:r>
        <w:rPr>
          <w:rFonts w:hint="eastAsia"/>
          <w:u w:val="single"/>
        </w:rPr>
        <w:t>铝</w:t>
      </w:r>
      <w:r>
        <w:rPr>
          <w:u w:val="single"/>
        </w:rPr>
        <w:t xml:space="preserve">)  </w:t>
      </w:r>
    </w:p>
    <w:p>
      <w:r>
        <w:rPr>
          <w:rFonts w:hint="eastAsia"/>
        </w:rPr>
        <w:t>（</w:t>
      </w:r>
      <w:r>
        <w:t>2</w:t>
      </w:r>
      <w:r>
        <w:rPr>
          <w:rFonts w:hint="eastAsia"/>
        </w:rPr>
        <w:t>）</w:t>
      </w:r>
      <w:r>
        <w:rPr>
          <w:u w:val="single"/>
        </w:rPr>
        <w:t xml:space="preserve"> Cu  Fe  Al(</w:t>
      </w:r>
      <w:r>
        <w:rPr>
          <w:rFonts w:hint="eastAsia"/>
          <w:u w:val="single"/>
        </w:rPr>
        <w:t>或铜</w:t>
      </w:r>
      <w:r>
        <w:rPr>
          <w:u w:val="single"/>
        </w:rPr>
        <w:t xml:space="preserve"> </w:t>
      </w:r>
      <w:r>
        <w:rPr>
          <w:rFonts w:hint="eastAsia"/>
          <w:u w:val="single"/>
        </w:rPr>
        <w:t>铁</w:t>
      </w:r>
      <w:r>
        <w:rPr>
          <w:u w:val="single"/>
        </w:rPr>
        <w:t xml:space="preserve"> </w:t>
      </w:r>
      <w:r>
        <w:rPr>
          <w:rFonts w:hint="eastAsia"/>
          <w:u w:val="single"/>
        </w:rPr>
        <w:t>铝</w:t>
      </w:r>
      <w:r>
        <w:rPr>
          <w:u w:val="single"/>
        </w:rPr>
        <w:t xml:space="preserve">)  </w:t>
      </w:r>
    </w:p>
    <w:p>
      <w:r>
        <w:t>23</w:t>
      </w:r>
      <w:r>
        <w:rPr>
          <w:rFonts w:hint="eastAsia"/>
        </w:rPr>
        <w:t>．</w:t>
      </w:r>
    </w:p>
    <w:p>
      <w:pPr>
        <w:ind w:firstLine="315" w:firstLineChars="150"/>
        <w:rPr>
          <w:color w:val="000000"/>
        </w:rPr>
      </w:pPr>
      <w:r>
        <w:rPr>
          <w:rFonts w:hint="eastAsia"/>
        </w:rPr>
        <w:t>解：设该盐酸中溶质的质量为</w:t>
      </w:r>
      <w:r>
        <w:rPr>
          <w:color w:val="000000"/>
        </w:rPr>
        <w:t>x</w:t>
      </w:r>
      <w:r>
        <w:rPr>
          <w:rFonts w:hint="eastAsia"/>
        </w:rPr>
        <w:t>。</w:t>
      </w:r>
      <w:r>
        <w:t xml:space="preserve">    </w:t>
      </w:r>
    </w:p>
    <w:p>
      <w:pPr>
        <w:ind w:firstLine="435"/>
        <w:rPr>
          <w:color w:val="000000"/>
        </w:rPr>
      </w:pPr>
      <w:r>
        <w:rPr>
          <w:szCs w:val="21"/>
        </w:rPr>
        <w:t xml:space="preserve"> CaCO</w:t>
      </w:r>
      <w:r>
        <w:rPr>
          <w:szCs w:val="21"/>
          <w:vertAlign w:val="subscript"/>
        </w:rPr>
        <w:t>3</w:t>
      </w:r>
      <w:r>
        <w:rPr>
          <w:szCs w:val="21"/>
        </w:rPr>
        <w:t xml:space="preserve">   +   2HCl === CaCl</w:t>
      </w:r>
      <w:r>
        <w:rPr>
          <w:szCs w:val="21"/>
          <w:vertAlign w:val="subscript"/>
        </w:rPr>
        <w:t>2</w:t>
      </w:r>
      <w:r>
        <w:rPr>
          <w:szCs w:val="21"/>
        </w:rPr>
        <w:t xml:space="preserve"> + H</w:t>
      </w:r>
      <w:r>
        <w:rPr>
          <w:szCs w:val="21"/>
          <w:vertAlign w:val="subscript"/>
        </w:rPr>
        <w:t>2</w:t>
      </w:r>
      <w:r>
        <w:rPr>
          <w:szCs w:val="21"/>
        </w:rPr>
        <w:t>O + CO</w:t>
      </w:r>
      <w:r>
        <w:rPr>
          <w:szCs w:val="21"/>
          <w:vertAlign w:val="subscript"/>
        </w:rPr>
        <w:t>2</w:t>
      </w:r>
      <w:r>
        <w:rPr>
          <w:szCs w:val="21"/>
        </w:rPr>
        <w:t>↑</w:t>
      </w:r>
      <w:r>
        <w:rPr>
          <w:color w:val="000000"/>
        </w:rPr>
        <w:t>…………………………………(1</w:t>
      </w:r>
      <w:r>
        <w:rPr>
          <w:rFonts w:hint="eastAsia"/>
          <w:color w:val="000000"/>
        </w:rPr>
        <w:t>分</w:t>
      </w:r>
      <w:r>
        <w:rPr>
          <w:color w:val="000000"/>
        </w:rPr>
        <w:t>)</w:t>
      </w:r>
    </w:p>
    <w:p>
      <w:pPr>
        <w:ind w:firstLine="540" w:firstLineChars="257"/>
        <w:rPr>
          <w:color w:val="000000"/>
        </w:rPr>
      </w:pPr>
      <w:r>
        <w:rPr>
          <w:color w:val="000000"/>
        </w:rPr>
        <w:t xml:space="preserve"> 100          73    ………………………………………………………(1</w:t>
      </w:r>
      <w:r>
        <w:rPr>
          <w:rFonts w:hint="eastAsia"/>
          <w:color w:val="000000"/>
        </w:rPr>
        <w:t>分</w:t>
      </w:r>
      <w:r>
        <w:rPr>
          <w:color w:val="000000"/>
        </w:rPr>
        <w:t>)</w:t>
      </w:r>
    </w:p>
    <w:p>
      <w:pPr>
        <w:rPr>
          <w:color w:val="000000"/>
        </w:rPr>
      </w:pPr>
      <w:r>
        <w:rPr>
          <w:color w:val="000000"/>
        </w:rPr>
        <w:t xml:space="preserve">    7.1g×85</w:t>
      </w:r>
      <w:r>
        <w:rPr>
          <w:rFonts w:hint="eastAsia"/>
          <w:color w:val="000000"/>
        </w:rPr>
        <w:t>％</w:t>
      </w:r>
      <w:r>
        <w:rPr>
          <w:color w:val="000000"/>
        </w:rPr>
        <w:t xml:space="preserve">       x  </w:t>
      </w:r>
    </w:p>
    <w:p>
      <w:pPr>
        <w:rPr>
          <w:color w:val="000000"/>
          <w:lang w:val="pl-PL"/>
        </w:rPr>
      </w:pPr>
      <w:r>
        <w:rPr>
          <w:color w:val="000000"/>
        </w:rPr>
        <w:t xml:space="preserve">           </w:t>
      </w:r>
      <w:r>
        <w:rPr>
          <w:rFonts w:ascii="Times New Roman" w:eastAsia="宋体" w:hAnsi="Times New Roman" w:cs="Times New Roman"/>
          <w:position w:val="-24"/>
          <w:szCs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6.25pt" o:ole="" coordsize="21600,21600" o:preferrelative="t" filled="f" stroked="f">
            <v:stroke joinstyle="miter"/>
            <v:imagedata r:id="rId20" o:title=""/>
            <o:lock v:ext="edit" aspectratio="t"/>
            <w10:anchorlock/>
          </v:shape>
          <o:OLEObject Type="Embed" ProgID="Equation.DSMT4" ShapeID="_x0000_i1025" DrawAspect="Content" ObjectID="_1468075725" r:id="rId21"/>
        </w:object>
      </w:r>
      <w:r>
        <w:rPr>
          <w:color w:val="000000"/>
        </w:rPr>
        <w:t>……………………………………………………………… (1</w:t>
      </w:r>
      <w:r>
        <w:rPr>
          <w:rFonts w:hint="eastAsia"/>
          <w:color w:val="000000"/>
        </w:rPr>
        <w:t>分</w:t>
      </w:r>
      <w:r>
        <w:rPr>
          <w:color w:val="000000"/>
        </w:rPr>
        <w:t>)</w:t>
      </w:r>
    </w:p>
    <w:p>
      <w:pPr>
        <w:rPr>
          <w:color w:val="000000"/>
          <w:lang w:val="pl-PL"/>
        </w:rPr>
      </w:pPr>
      <w:r>
        <w:rPr>
          <w:color w:val="000000"/>
          <w:lang w:val="pl-PL"/>
        </w:rPr>
        <w:t xml:space="preserve">               x=4.4 g</w:t>
      </w:r>
    </w:p>
    <w:p>
      <w:pPr>
        <w:rPr>
          <w:color w:val="000000"/>
          <w:lang w:val="pl-PL"/>
        </w:rPr>
      </w:pPr>
      <w:r>
        <w:rPr>
          <w:rFonts w:hint="eastAsia"/>
          <w:color w:val="000000"/>
          <w:lang w:val="pl-PL"/>
        </w:rPr>
        <w:t>盐酸的溶质质量分数</w:t>
      </w:r>
      <w:r>
        <w:rPr>
          <w:color w:val="000000"/>
          <w:lang w:val="pl-PL"/>
        </w:rPr>
        <w:t>=</w:t>
      </w:r>
      <w:r>
        <w:rPr>
          <w:rFonts w:ascii="Times New Roman" w:eastAsia="宋体" w:hAnsi="Times New Roman" w:cs="Times New Roman"/>
          <w:position w:val="-28"/>
          <w:szCs w:val="20"/>
        </w:rPr>
        <w:object>
          <v:shape id="_x0000_i1026" type="#_x0000_t75" style="width:131.25pt;height:27.75pt" o:ole="" coordsize="21600,21600" o:preferrelative="t" filled="f" stroked="f">
            <v:stroke joinstyle="miter"/>
            <v:imagedata r:id="rId22" o:title=""/>
            <o:lock v:ext="edit" aspectratio="t"/>
            <w10:anchorlock/>
          </v:shape>
          <o:OLEObject Type="Embed" ProgID="Equation.DSMT4" ShapeID="_x0000_i1026" DrawAspect="Content" ObjectID="_1468075726" r:id="rId23"/>
        </w:object>
      </w:r>
      <w:r>
        <w:rPr>
          <w:color w:val="000000"/>
        </w:rPr>
        <w:t>………………………………… (1</w:t>
      </w:r>
      <w:r>
        <w:rPr>
          <w:rFonts w:hint="eastAsia"/>
          <w:color w:val="000000"/>
        </w:rPr>
        <w:t>分</w:t>
      </w:r>
      <w:r>
        <w:rPr>
          <w:color w:val="000000"/>
        </w:rPr>
        <w:t>)</w:t>
      </w:r>
    </w:p>
    <w:p>
      <w:pPr>
        <w:rPr>
          <w:color w:val="000000"/>
        </w:rPr>
      </w:pPr>
      <w:r>
        <w:rPr>
          <w:color w:val="000000"/>
          <w:lang w:val="pl-PL"/>
        </w:rPr>
        <w:t xml:space="preserve">    </w:t>
      </w:r>
      <w:r>
        <w:rPr>
          <w:rFonts w:hint="eastAsia"/>
          <w:color w:val="000000"/>
        </w:rPr>
        <w:t>答：理论上可炼出纯铁</w:t>
      </w:r>
      <w:r>
        <w:rPr>
          <w:color w:val="000000"/>
        </w:rPr>
        <w:t>336 t</w:t>
      </w:r>
      <w:r>
        <w:rPr>
          <w:rFonts w:hint="eastAsia"/>
          <w:color w:val="000000"/>
        </w:rPr>
        <w:t>。</w:t>
      </w:r>
    </w:p>
    <w:p>
      <w:pPr>
        <w:snapToGrid w:val="0"/>
        <w:spacing w:before="156" w:beforeLines="50" w:after="156" w:afterLines="50"/>
        <w:jc w:val="center"/>
        <w:rPr>
          <w:rFonts w:eastAsia="黑体"/>
          <w:sz w:val="32"/>
          <w:szCs w:val="32"/>
        </w:rPr>
      </w:pPr>
    </w:p>
    <w:p>
      <w:pPr>
        <w:snapToGrid w:val="0"/>
        <w:spacing w:before="156" w:beforeLines="50" w:after="156" w:afterLines="50"/>
        <w:jc w:val="center"/>
        <w:rPr>
          <w:rFonts w:eastAsia="黑体"/>
          <w:sz w:val="32"/>
          <w:szCs w:val="32"/>
        </w:rPr>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隶书">
    <w:altName w:val="微软雅黑"/>
    <w:panose1 w:val="0201080004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977F96"/>
    <w:rsid w:val="43977F96"/>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img1.cache.netease.com/catchpic/a_/AD/AD19046DAA199198697C44091476AF71.jpg" TargetMode="External" /><Relationship Id="rId11" Type="http://schemas.openxmlformats.org/officeDocument/2006/relationships/image" Target="media/image6.jpeg" /><Relationship Id="rId12" Type="http://schemas.openxmlformats.org/officeDocument/2006/relationships/image" Target="http://discovery.tom.com/dimg/2011/0613/img-1309835468322.jpg" TargetMode="External"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image" Target="media/image13.emf" /><Relationship Id="rId2" Type="http://schemas.openxmlformats.org/officeDocument/2006/relationships/webSettings" Target="webSettings.xml" /><Relationship Id="rId20" Type="http://schemas.openxmlformats.org/officeDocument/2006/relationships/image" Target="media/image14.wmf" /><Relationship Id="rId21" Type="http://schemas.openxmlformats.org/officeDocument/2006/relationships/oleObject" Target="embeddings/oleObject1.bin" /><Relationship Id="rId22" Type="http://schemas.openxmlformats.org/officeDocument/2006/relationships/image" Target="media/image15.wmf" /><Relationship Id="rId23" Type="http://schemas.openxmlformats.org/officeDocument/2006/relationships/oleObject" Target="embeddings/oleObject2.bin"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