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6145B" w:rsidP="0066145B" w14:paraId="2BF13FBA" w14:textId="4253AB13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2016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年陕西省渭南市中考地理试卷</w:t>
      </w:r>
    </w:p>
    <w:p w:rsidR="0066145B" w:rsidP="0066145B" w14:paraId="61268DB9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一、选择题（每小题</w:t>
      </w:r>
      <w:r>
        <w:rPr>
          <w:rFonts w:ascii="Times New Roman" w:eastAsia="新宋体" w:hAnsi="Times New Roman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分．每小题只有一项符合要求）</w:t>
      </w:r>
    </w:p>
    <w:p w:rsidR="0066145B" w:rsidP="0066145B" w14:paraId="1F17D32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分）下列能说明地球是球体的是（　　）</w:t>
      </w:r>
    </w:p>
    <w:p w:rsidR="0066145B" w:rsidP="0066145B" w14:paraId="700CCDB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．人造卫星拍摄的地球照片</w:t>
      </w:r>
      <w:r>
        <w:tab/>
      </w:r>
    </w:p>
    <w:p w:rsidR="0066145B" w:rsidP="0066145B" w14:paraId="363DE9E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．天圆地方</w:t>
      </w:r>
      <w:r>
        <w:tab/>
      </w:r>
    </w:p>
    <w:p w:rsidR="0066145B" w:rsidP="0066145B" w14:paraId="00435B1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．春夏秋冬四季轮回</w:t>
      </w:r>
      <w:r>
        <w:tab/>
      </w:r>
    </w:p>
    <w:p w:rsidR="0066145B" w:rsidP="0066145B" w14:paraId="330AA48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．天如斗笠，地如覆盘</w:t>
      </w:r>
    </w:p>
    <w:p w:rsidR="0066145B" w:rsidP="0066145B" w14:paraId="3A57803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分）贝贝想了解我国的首都﹣﹣北京在中国的位置，应查阅（　　）</w:t>
      </w:r>
    </w:p>
    <w:p w:rsidR="0066145B" w:rsidP="0066145B" w14:paraId="49DF127A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．世界政区图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．陕西省交通图</w:t>
      </w:r>
      <w:r>
        <w:tab/>
      </w:r>
    </w:p>
    <w:p w:rsidR="0066145B" w:rsidP="0066145B" w14:paraId="0DD4B142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．中国政区图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．景点导游图</w:t>
      </w:r>
    </w:p>
    <w:p w:rsidR="0066145B" w:rsidP="0066145B" w14:paraId="33A0E9C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分）东西半球的分界线是（　　）</w:t>
      </w:r>
    </w:p>
    <w:p w:rsidR="0066145B" w:rsidP="0066145B" w14:paraId="3F351EA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．任意两条相对的经线圈</w:t>
      </w:r>
      <w:r>
        <w:tab/>
      </w:r>
    </w:p>
    <w:p w:rsidR="0066145B" w:rsidP="0066145B" w14:paraId="73E4EE3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°和</w:t>
      </w:r>
      <w:r>
        <w:rPr>
          <w:rFonts w:ascii="Times New Roman" w:eastAsia="新宋体" w:hAnsi="Times New Roman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°经线所组成的经线圈</w:t>
      </w:r>
      <w:r>
        <w:tab/>
      </w:r>
    </w:p>
    <w:p w:rsidR="0066145B" w:rsidP="0066145B" w14:paraId="3092904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．东经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°和西经</w:t>
      </w:r>
      <w:r>
        <w:rPr>
          <w:rFonts w:ascii="Times New Roman" w:eastAsia="新宋体" w:hAnsi="Times New Roman"/>
          <w:szCs w:val="21"/>
        </w:rPr>
        <w:t>160</w:t>
      </w:r>
      <w:r>
        <w:rPr>
          <w:rFonts w:ascii="Times New Roman" w:eastAsia="新宋体" w:hAnsi="Times New Roman" w:hint="eastAsia"/>
          <w:szCs w:val="21"/>
        </w:rPr>
        <w:t>°所组成的经线圈</w:t>
      </w:r>
      <w:r>
        <w:tab/>
      </w:r>
    </w:p>
    <w:p w:rsidR="0066145B" w:rsidP="0066145B" w14:paraId="01B538A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．西经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°和东经</w:t>
      </w:r>
      <w:r>
        <w:rPr>
          <w:rFonts w:ascii="Times New Roman" w:eastAsia="新宋体" w:hAnsi="Times New Roman"/>
          <w:szCs w:val="21"/>
        </w:rPr>
        <w:t>160</w:t>
      </w:r>
      <w:r>
        <w:rPr>
          <w:rFonts w:ascii="Times New Roman" w:eastAsia="新宋体" w:hAnsi="Times New Roman" w:hint="eastAsia"/>
          <w:szCs w:val="21"/>
        </w:rPr>
        <w:t>°所组成的经线圈</w:t>
      </w:r>
    </w:p>
    <w:p w:rsidR="0066145B" w:rsidP="0066145B" w14:paraId="204C12A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分）沙尘暴是我国北方地区常见的一种灾害性天气，下列表示沙尘暴的天气符号是（　　）</w:t>
      </w:r>
    </w:p>
    <w:p w:rsidR="0066145B" w:rsidP="0066145B" w14:paraId="21734C6F" w14:textId="76E0C81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19125" cy="409575"/>
            <wp:effectExtent l="0" t="0" r="9525" b="9525"/>
            <wp:docPr id="13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23875" cy="3143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47700" cy="3333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752475" cy="3810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45B" w:rsidP="0066145B" w14:paraId="5F4813A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分）世界上使用最广泛的语言是（　　）</w:t>
      </w:r>
    </w:p>
    <w:p w:rsidR="0066145B" w:rsidP="0066145B" w14:paraId="6B275CB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．英语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．俄语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．法语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．汉语</w:t>
      </w:r>
    </w:p>
    <w:p w:rsidR="0066145B" w:rsidP="0066145B" w14:paraId="601BB66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分）下列符合“南南合作”的一组国家是（　　）</w:t>
      </w:r>
    </w:p>
    <w:p w:rsidR="0066145B" w:rsidP="0066145B" w14:paraId="2231B855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．日本﹣﹣德国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．印度﹣﹣加拿大</w:t>
      </w:r>
      <w:r>
        <w:tab/>
      </w:r>
    </w:p>
    <w:p w:rsidR="0066145B" w:rsidP="0066145B" w14:paraId="687954B7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．南非﹣﹣澳大利亚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．中国﹣﹣巴西</w:t>
      </w:r>
    </w:p>
    <w:p w:rsidR="0066145B" w:rsidP="0066145B" w14:paraId="11B3E76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分）在南极地区观赏到的具有“南极绅士”之称的动物是（　　）</w:t>
      </w:r>
    </w:p>
    <w:p w:rsidR="0066145B" w:rsidP="0066145B" w14:paraId="3DC0CB48" w14:textId="70CBF524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14425" cy="9239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81075" cy="885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66145B" w:rsidP="0066145B" w14:paraId="28436ED6" w14:textId="2238528E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33475" cy="8953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95350" cy="914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45B" w:rsidP="0066145B" w14:paraId="3DFFCDE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分）成语“得陇望蜀”与下列哪两个省级行政区有关（　　）</w:t>
      </w:r>
    </w:p>
    <w:p w:rsidR="0066145B" w:rsidP="0066145B" w14:paraId="1989E4D1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．陕西省、湖北省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．四川省、陕西省</w:t>
      </w:r>
      <w:r>
        <w:tab/>
      </w:r>
    </w:p>
    <w:p w:rsidR="0066145B" w:rsidP="0066145B" w14:paraId="5A1BE29E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．甘肃省、四川省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．青海省、四川省</w:t>
      </w:r>
    </w:p>
    <w:p w:rsidR="0066145B" w:rsidP="0066145B" w14:paraId="7AD1A62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分）下列措施中，能够调节水资源时间分布不均的是（　　）</w:t>
      </w:r>
    </w:p>
    <w:p w:rsidR="0066145B" w:rsidP="0066145B" w14:paraId="57E12A4C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．南水北调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．兴修水库</w:t>
      </w:r>
      <w:r>
        <w:tab/>
      </w:r>
    </w:p>
    <w:p w:rsidR="0066145B" w:rsidP="0066145B" w14:paraId="74207B8D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．保护水资源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．倡导节约用水</w:t>
      </w:r>
    </w:p>
    <w:p w:rsidR="0066145B" w:rsidP="0066145B" w14:paraId="1D30B72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分）被称为经济发展“先行官”的行业是（　　）</w:t>
      </w:r>
    </w:p>
    <w:p w:rsidR="0066145B" w:rsidP="0066145B" w14:paraId="70F0030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．农业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．工业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．交通运输业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．旅游业</w:t>
      </w:r>
    </w:p>
    <w:p w:rsidR="0066145B" w:rsidP="0066145B" w14:paraId="42B0060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分）下列灾害中，不属于地质灾害的是（　　）</w:t>
      </w:r>
    </w:p>
    <w:p w:rsidR="0066145B" w:rsidP="0066145B" w14:paraId="75E4B55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．台风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．地震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．滑坡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．泥石流</w:t>
      </w:r>
    </w:p>
    <w:p w:rsidR="0066145B" w:rsidP="0066145B" w14:paraId="620D2F7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分）下列气温曲线图和降水量柱状图中，能够反映北京主要气候特点的是（　　）</w:t>
      </w:r>
    </w:p>
    <w:p w:rsidR="0066145B" w:rsidP="0066145B" w14:paraId="2EE3651D" w14:textId="486D20D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143500" cy="2343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45B" w:rsidP="0066145B" w14:paraId="64AAE4C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</w:p>
    <w:p w:rsidR="0066145B" w:rsidP="0066145B" w14:paraId="0B18491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分）下列描述中表示西北地区的是（　　）</w:t>
      </w:r>
    </w:p>
    <w:p w:rsidR="0066145B" w:rsidP="0066145B" w14:paraId="3DB8CF2C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．大漠黄沙驼铃响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．旱地麦浪泛金黄</w:t>
      </w:r>
      <w:r>
        <w:tab/>
      </w:r>
    </w:p>
    <w:p w:rsidR="0066145B" w:rsidP="0066145B" w14:paraId="75F0A053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．四季有花常见雨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．青稞美酒锅庄舞</w:t>
      </w:r>
    </w:p>
    <w:p w:rsidR="0066145B" w:rsidP="0066145B" w14:paraId="2B438C1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分）近年来，三江源地区生态环境不断恶化，其人为原因有（　　）</w:t>
      </w:r>
    </w:p>
    <w:p w:rsidR="0066145B" w:rsidP="0066145B" w14:paraId="5961EC40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全球气候变暖</w:t>
      </w:r>
      <w:r>
        <w:rPr>
          <w:rFonts w:ascii="Times New Roman" w:eastAsia="新宋体" w:hAnsi="Times New Roman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冰川逐年萎缩</w:t>
      </w:r>
      <w:r>
        <w:rPr>
          <w:rFonts w:ascii="Times New Roman" w:eastAsia="新宋体" w:hAnsi="Times New Roman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过度放牧</w:t>
      </w:r>
      <w:r>
        <w:rPr>
          <w:rFonts w:ascii="Times New Roman" w:eastAsia="新宋体" w:hAnsi="Times New Roman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乱采滥挖．</w:t>
      </w:r>
    </w:p>
    <w:p w:rsidR="0066145B" w:rsidP="0066145B" w14:paraId="1CB13F4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①②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②③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③④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①④</w:t>
      </w:r>
    </w:p>
    <w:p w:rsidR="0066145B" w:rsidP="0066145B" w14:paraId="56D61D9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分）“中华五岳”中位于渭南地区的是（　　）</w:t>
      </w:r>
    </w:p>
    <w:p w:rsidR="0066145B" w:rsidP="0066145B" w14:paraId="6F3A725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．衡山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．华山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．黄山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．泰山</w:t>
      </w:r>
    </w:p>
    <w:p w:rsidR="0066145B" w:rsidP="0066145B" w14:paraId="3042365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分）下列城市中素有“三秦要道，八省通衢”之称的是（　　）</w:t>
      </w:r>
    </w:p>
    <w:p w:rsidR="0066145B" w:rsidP="0066145B" w14:paraId="772ACE3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．宝鸡市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．咸阳市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．西安市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．渭南市</w:t>
      </w:r>
    </w:p>
    <w:p w:rsidR="0066145B" w:rsidP="0066145B" w14:paraId="4035F96F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二、非选择题（共</w:t>
      </w:r>
      <w:r>
        <w:rPr>
          <w:rFonts w:ascii="Times New Roman" w:eastAsia="新宋体" w:hAnsi="Times New Roman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小题，共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6145B" w:rsidP="0066145B" w14:paraId="71AEEF1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分）读“某地等高线地形图”，回答下列问题。</w:t>
      </w:r>
    </w:p>
    <w:p w:rsidR="0066145B" w:rsidP="0066145B" w14:paraId="5F162D8D" w14:textId="1E1F524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990850" cy="1800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45B" w:rsidP="0066145B" w14:paraId="70DE540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）写出图中字母代表的相应地形部位的名称：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 xml:space="preserve">    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6145B" w:rsidP="0066145B" w14:paraId="1C4BBB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地与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地的相对高度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米，同一时间测得的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两地的气温相比，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地气温更高。</w:t>
      </w:r>
    </w:p>
    <w:p w:rsidR="0066145B" w:rsidP="0066145B" w14:paraId="20645D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）图中小溪的大致流向是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6145B" w:rsidP="0066145B" w14:paraId="45671FA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分）读“世界分布图”，回答下列问题。</w:t>
      </w:r>
    </w:p>
    <w:p w:rsidR="0066145B" w:rsidP="0066145B" w14:paraId="2036338B" w14:textId="5AE706D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324225" cy="2066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45B" w:rsidP="0066145B" w14:paraId="5A64283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）由图可知，南回归线穿过的大洲是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。（填字母）</w:t>
      </w:r>
    </w:p>
    <w:p w:rsidR="0066145B" w:rsidP="0066145B" w14:paraId="4F67EC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）跨经度最广的大洋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6145B" w:rsidP="0066145B" w14:paraId="60EA888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两大洲的分界线是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两大洲的分界线是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6145B" w:rsidP="0066145B" w14:paraId="2084A2C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2016</w:t>
      </w:r>
      <w:r>
        <w:rPr>
          <w:rFonts w:ascii="Times New Roman" w:eastAsia="新宋体" w:hAnsi="Times New Roman" w:hint="eastAsia"/>
          <w:szCs w:val="21"/>
        </w:rPr>
        <w:t>年奥运会，将于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日﹣</w:t>
      </w: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日在巴西的里约热内卢举行，巴西地处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（洲）。</w:t>
      </w:r>
    </w:p>
    <w:p w:rsidR="0066145B" w:rsidP="0066145B" w14:paraId="1B663A5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分）读“台湾海峡两岸地区略图”，回答下列问题。</w:t>
      </w:r>
    </w:p>
    <w:p w:rsidR="0066145B" w:rsidP="0066145B" w14:paraId="3BD8C0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）图中</w:t>
      </w:r>
      <w:r>
        <w:rPr>
          <w:rFonts w:ascii="宋体" w:hAnsi="宋体" w:cs="宋体" w:hint="eastAsia"/>
          <w:szCs w:val="21"/>
        </w:rPr>
        <w:t>①②③</w:t>
      </w:r>
      <w:r>
        <w:rPr>
          <w:rFonts w:ascii="Times New Roman" w:eastAsia="新宋体" w:hAnsi="Times New Roman" w:hint="eastAsia"/>
          <w:szCs w:val="21"/>
        </w:rPr>
        <w:t>代表我国的三个城市，根据它们的位置判断其名称分别是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66145B" w:rsidP="0066145B" w14:paraId="0570C29E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厦门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台北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高雄</w:t>
      </w:r>
    </w:p>
    <w:p w:rsidR="0066145B" w:rsidP="0066145B" w14:paraId="51E6E1EB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福州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台北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高雄</w:t>
      </w:r>
    </w:p>
    <w:p w:rsidR="0066145B" w:rsidP="0066145B" w14:paraId="2175C8E4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厦门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基隆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高雄</w:t>
      </w:r>
    </w:p>
    <w:p w:rsidR="0066145B" w:rsidP="0066145B" w14:paraId="3EA8A879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福州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基隆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高雄</w:t>
      </w:r>
    </w:p>
    <w:p w:rsidR="0066145B" w:rsidP="0066145B" w14:paraId="6753F50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）填出图中字母代表的地理事物名称：</w:t>
      </w:r>
    </w:p>
    <w:p w:rsidR="0066145B" w:rsidP="0066145B" w14:paraId="1AEC3443" w14:textId="77777777">
      <w:pPr>
        <w:spacing w:line="360" w:lineRule="auto"/>
        <w:ind w:left="273" w:leftChars="130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（湖泊），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（岛）</w:t>
      </w:r>
    </w:p>
    <w:p w:rsidR="0066145B" w:rsidP="0066145B" w14:paraId="729DA79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）台湾省是我国人口密度最大的省份之一，人口分布不均，主要分布在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部平原。</w:t>
      </w:r>
    </w:p>
    <w:p w:rsidR="0066145B" w:rsidP="0066145B" w14:paraId="2532F6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）台湾省居民中汉族居多，他们的祖先大部分从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和广东迁居而来；少数民族中人口最多的是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6145B" w:rsidP="0066145B" w14:paraId="2F2CC0A1" w14:textId="5C33A2A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752725" cy="2352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45B" w:rsidP="0066145B" w14:paraId="62E6AC2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分）读“中国地理区域图”，回答下列问题。</w:t>
      </w:r>
    </w:p>
    <w:p w:rsidR="0066145B" w:rsidP="0066145B" w14:paraId="4667B2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）“鱼米之乡”所在的区域是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，西气东输起点所在的区域是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。（填写图中对应的数字）</w:t>
      </w:r>
    </w:p>
    <w:p w:rsidR="0066145B" w:rsidP="0066145B" w14:paraId="133CAF7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地区和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地区的分界线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大致通过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（山脉）和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（河流）一线，此线与冬季一月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℃等温线和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mm</w:t>
      </w:r>
      <w:r>
        <w:rPr>
          <w:rFonts w:ascii="Times New Roman" w:eastAsia="新宋体" w:hAnsi="Times New Roman" w:hint="eastAsia"/>
          <w:szCs w:val="21"/>
        </w:rPr>
        <w:t>年等降水量线大体一致。</w:t>
      </w:r>
    </w:p>
    <w:p w:rsidR="0066145B" w:rsidP="0066145B" w14:paraId="1A2548EC" w14:textId="72BF39D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086100" cy="239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B6" w:rsidP="0066145B" w14:paraId="00E60857" w14:textId="7BB544AD"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B6"/>
    <w:rsid w:val="005B2C9A"/>
    <w:rsid w:val="0066145B"/>
    <w:rsid w:val="00DA47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4A627"/>
  <w15:chartTrackingRefBased/>
  <w15:docId w15:val="{093F205E-8B8C-421A-B357-1C6E8E2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4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