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rFonts w:eastAsia="黑体" w:hint="eastAsia"/>
          <w:b/>
          <w:sz w:val="32"/>
          <w:szCs w:val="32"/>
        </w:rPr>
      </w:pPr>
      <w:r>
        <w:rPr>
          <w:rFonts w:eastAsia="黑体" w:hint="eastAsia"/>
          <w:b/>
          <w:sz w:val="32"/>
          <w:szCs w:val="32"/>
        </w:rPr>
        <w:t>2010年陕西中考物理试题</w:t>
      </w:r>
    </w:p>
    <w:p>
      <w:pPr>
        <w:rPr>
          <w:rFonts w:eastAsia="黑体"/>
          <w:szCs w:val="21"/>
        </w:rPr>
      </w:pPr>
      <w:r>
        <w:rPr>
          <w:rFonts w:eastAsia="黑体"/>
          <w:szCs w:val="21"/>
        </w:rPr>
        <w:t>一、选择题</w:t>
      </w:r>
    </w:p>
    <w:p>
      <w:pPr>
        <w:ind w:firstLine="420"/>
      </w:pPr>
      <w:r>
        <w:fldChar w:fldCharType="begin"/>
      </w:r>
      <w:r>
        <w:instrText xml:space="preserve"> AUTONUM  </w:instrText>
      </w:r>
      <w:r>
        <w:fldChar w:fldCharType="end"/>
      </w:r>
      <w:r>
        <w:rPr>
          <w:rFonts w:hAnsi="宋体"/>
        </w:rPr>
        <w:t>．</w:t>
      </w:r>
      <w:r>
        <w:t>清晨，小鸟清脆的叫声让我们心情舒畅．关于小鸟的叫声，下列说法正确的是（   ）</w:t>
      </w:r>
    </w:p>
    <w:p>
      <w:pPr>
        <w:ind w:left="172" w:right="384" w:firstLine="210" w:leftChars="82" w:rightChars="183" w:firstLineChars="100"/>
      </w:pPr>
      <w:r>
        <w:t>A．小鸟的叫声是由它的发声器官振动产生的</w:t>
      </w:r>
    </w:p>
    <w:p>
      <w:pPr>
        <w:ind w:firstLine="420"/>
      </w:pPr>
      <w:r>
        <w:t>B．小鸟的叫声只能在空气中传播</w:t>
      </w:r>
    </w:p>
    <w:p>
      <w:pPr>
        <w:ind w:firstLine="420"/>
      </w:pPr>
      <w:r>
        <w:t>C．口技演员主要模仿的是小鸟叫声的响度</w:t>
      </w:r>
    </w:p>
    <w:p>
      <w:pPr>
        <w:ind w:firstLine="420" w:firstLineChars="200"/>
      </w:pPr>
      <w:r>
        <w:t>D．推开窗户后听到小鸟的叫声变大，是因为音调变高了</w:t>
      </w:r>
    </w:p>
    <w:p>
      <w:pPr>
        <w:ind w:firstLine="420"/>
      </w:pPr>
      <w:r>
        <w:fldChar w:fldCharType="begin"/>
      </w:r>
      <w:r>
        <w:instrText xml:space="preserve"> AUTONUM  </w:instrText>
      </w:r>
      <w:r>
        <w:fldChar w:fldCharType="end"/>
      </w:r>
      <w:r>
        <w:t xml:space="preserve">．对下列列四幅图解释正确的是（   ）  </w:t>
      </w:r>
    </w:p>
    <w:p>
      <w:pPr>
        <w:ind w:firstLine="420" w:firstLineChars="200"/>
      </w:pPr>
      <w:r>
        <w:drawing>
          <wp:inline distT="0" distB="0" distL="114300" distR="114300">
            <wp:extent cx="4917440" cy="881380"/>
            <wp:effectExtent l="0" t="0" r="16510" b="1397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xmlns:r="http://schemas.openxmlformats.org/officeDocument/2006/relationships" r:embed="rId5"/>
                    <a:stretch>
                      <a:fillRect/>
                    </a:stretch>
                  </pic:blipFill>
                  <pic:spPr>
                    <a:xfrm>
                      <a:off x="0" y="0"/>
                      <a:ext cx="4917440" cy="881380"/>
                    </a:xfrm>
                    <a:prstGeom prst="rect">
                      <a:avLst/>
                    </a:prstGeom>
                    <a:noFill/>
                    <a:ln w="9525">
                      <a:noFill/>
                    </a:ln>
                  </pic:spPr>
                </pic:pic>
              </a:graphicData>
            </a:graphic>
          </wp:inline>
        </w:drawing>
      </w:r>
    </w:p>
    <w:p>
      <w:pPr>
        <w:ind w:firstLine="630" w:firstLineChars="300"/>
        <w:rPr>
          <w:rFonts w:hint="eastAsia"/>
          <w:color w:val="000000"/>
        </w:rPr>
      </w:pPr>
      <w:r>
        <w:rPr>
          <w:rFonts w:hint="eastAsia"/>
          <w:color w:val="000000"/>
        </w:rPr>
        <w:t xml:space="preserve">A．树的倒影是水面所成的实像        </w:t>
      </w:r>
      <w:r>
        <w:rPr>
          <w:color w:val="000000"/>
        </w:rPr>
        <w:t>B．</w:t>
      </w:r>
      <w:r>
        <w:rPr>
          <w:rFonts w:hint="eastAsia"/>
          <w:color w:val="000000"/>
        </w:rPr>
        <w:t>通过放大镜看到的是物体正立放大实像</w:t>
      </w:r>
    </w:p>
    <w:p>
      <w:pPr>
        <w:ind w:firstLine="630" w:firstLineChars="300"/>
      </w:pPr>
      <w:r>
        <w:rPr>
          <w:color w:val="000000"/>
        </w:rPr>
        <w:t>C．</w:t>
      </w:r>
      <w:r>
        <w:rPr>
          <w:rFonts w:hint="eastAsia"/>
          <w:color w:val="000000"/>
        </w:rPr>
        <w:t xml:space="preserve">苹果在视网膜上成倒立缩小实像    </w:t>
      </w:r>
      <w:bookmarkStart w:id="0" w:name="_GoBack"/>
      <w:bookmarkEnd w:id="0"/>
      <w:r>
        <w:rPr>
          <w:color w:val="000000"/>
        </w:rPr>
        <w:t>D．</w:t>
      </w:r>
      <w:r>
        <w:rPr>
          <w:rFonts w:hint="eastAsia"/>
          <w:color w:val="000000"/>
        </w:rPr>
        <w:t>红绿蓝三色光可以混合成白光</w:t>
      </w:r>
    </w:p>
    <w:p>
      <w:pPr>
        <w:ind w:firstLine="420"/>
      </w:pPr>
      <w:r>
        <w:fldChar w:fldCharType="begin"/>
      </w:r>
      <w:r>
        <w:instrText xml:space="preserve"> AUTONUM  </w:instrText>
      </w:r>
      <w:r>
        <w:fldChar w:fldCharType="end"/>
      </w:r>
      <w:r>
        <w:t xml:space="preserve">．下列关于安全用电做法正确的是（   ）   </w:t>
      </w:r>
    </w:p>
    <w:p>
      <w:pPr>
        <w:ind w:firstLine="420" w:firstLineChars="200"/>
      </w:pPr>
      <w:r>
        <w:t>A．在户外遇到雷雨的时候，应到大树下躲避</w:t>
      </w:r>
    </w:p>
    <w:p>
      <w:pPr>
        <w:ind w:firstLine="420" w:firstLineChars="200"/>
      </w:pPr>
      <w:r>
        <w:t>B．更换电灯泡时，应先切断电源</w:t>
      </w:r>
    </w:p>
    <w:p>
      <w:pPr>
        <w:ind w:firstLine="420" w:firstLineChars="200"/>
      </w:pPr>
      <w:r>
        <w:t>C．遇到有人触电，应立即用手将他拉离带电体</w:t>
      </w:r>
    </w:p>
    <w:p>
      <w:pPr>
        <w:ind w:firstLine="420" w:firstLineChars="200"/>
      </w:pPr>
      <w:r>
        <w:t>D．用电器在使用时起火，应立即用水浇灭</w:t>
      </w:r>
    </w:p>
    <w:p>
      <w:pPr>
        <w:ind w:firstLine="420"/>
      </w:pPr>
      <w:r>
        <w:fldChar w:fldCharType="begin"/>
      </w:r>
      <w:r>
        <w:instrText xml:space="preserve"> AUTONUM  </w:instrText>
      </w:r>
      <w:r>
        <w:fldChar w:fldCharType="end"/>
      </w:r>
      <w:r>
        <w:t xml:space="preserve">．鱼在水中是靠改变自身体积实现上浮和下沉的，下列分析正确的是（   ）    </w:t>
      </w:r>
    </w:p>
    <w:p>
      <w:pPr>
        <w:ind w:firstLine="420" w:firstLineChars="200"/>
      </w:pPr>
      <w:r>
        <w:t>A．鱼在上浮过程中，水对它的压强逐渐增大</w:t>
      </w:r>
    </w:p>
    <w:p>
      <w:pPr>
        <w:ind w:firstLine="420" w:firstLineChars="200"/>
      </w:pPr>
      <w:r>
        <w:t>B．鱼往下潜过程中，体积减小浮力不变</w:t>
      </w:r>
    </w:p>
    <w:p>
      <w:pPr>
        <w:ind w:firstLine="420" w:firstLineChars="200"/>
      </w:pPr>
      <w:r>
        <w:t>C．鱼在水中静止时，它受到的浮力和重力的大小不相等</w:t>
      </w:r>
    </w:p>
    <w:p>
      <w:pPr>
        <w:ind w:firstLine="420" w:firstLineChars="200"/>
      </w:pPr>
      <w:r>
        <w:t>D．水面下游动的鱼体积变大时，它受到的浮力也会变大</w:t>
      </w:r>
    </w:p>
    <w:p>
      <w:pPr>
        <w:ind w:firstLine="420"/>
      </w:pPr>
      <w:r>
        <w:fldChar w:fldCharType="begin"/>
      </w:r>
      <w:r>
        <w:instrText xml:space="preserve"> AUTONUM  </w:instrText>
      </w:r>
      <w:r>
        <w:fldChar w:fldCharType="end"/>
      </w:r>
      <w:r>
        <w:t xml:space="preserve">．下列说法错误的是（   ）    </w:t>
      </w:r>
    </w:p>
    <w:p>
      <w:pPr>
        <w:ind w:firstLine="420"/>
      </w:pPr>
      <w:r>
        <w:t>A．用筷子夹菜时，筷子是费力杠杆</w:t>
      </w:r>
    </w:p>
    <w:p>
      <w:pPr>
        <w:ind w:firstLine="420"/>
      </w:pPr>
      <w:r>
        <w:t>B．扫地时，尘土飞扬，说明分子在做热运动</w:t>
      </w:r>
    </w:p>
    <w:p>
      <w:pPr>
        <w:ind w:firstLine="420"/>
      </w:pPr>
      <w:r>
        <w:t>C．太阳、地球、乒乓球、分子、电子是按物体尺度由大到小排序的</w:t>
      </w:r>
    </w:p>
    <w:p>
      <w:pPr>
        <w:ind w:firstLine="420"/>
      </w:pPr>
      <w:r>
        <w:t>D．相距较近的两艘船平行向前快速行驶时容易相撞，是因为流体压强与流速有关</w:t>
      </w:r>
    </w:p>
    <w:p>
      <w:pPr>
        <w:ind w:firstLine="420"/>
      </w:pPr>
      <w:r>
        <w:fldChar w:fldCharType="begin"/>
      </w:r>
      <w:r>
        <w:instrText xml:space="preserve"> AUTONUM  </w:instrText>
      </w:r>
      <w:r>
        <w:fldChar w:fldCharType="end"/>
      </w:r>
      <w:r>
        <w:t>．有一款不用充电的新型手机，其核心技术是利用了通话时声波的能量，下列说法错误的是（   ）</w:t>
      </w:r>
    </w:p>
    <w:p>
      <w:pPr>
        <w:ind w:firstLine="420"/>
      </w:pPr>
      <w:r>
        <w:t>A．这种手机具有把声能转化为电能的功能</w:t>
      </w:r>
    </w:p>
    <w:p>
      <w:pPr>
        <w:ind w:firstLine="420"/>
      </w:pPr>
      <w:r>
        <w:t>B．手机是通过电磁波传递信息的</w:t>
      </w:r>
    </w:p>
    <w:p>
      <w:pPr>
        <w:ind w:firstLine="420"/>
      </w:pPr>
      <w:r>
        <w:t>C．电磁波的频率越高，它的波长越长</w:t>
      </w:r>
    </w:p>
    <w:p>
      <w:pPr>
        <w:ind w:firstLine="420"/>
      </w:pPr>
      <w:r>
        <w:t>D．电磁波在空气中的传播速度约为3×10</w:t>
      </w:r>
      <w:r>
        <w:rPr>
          <w:vertAlign w:val="superscript"/>
        </w:rPr>
        <w:t>8</w:t>
      </w:r>
      <w:r>
        <w:t>m／s</w:t>
      </w:r>
    </w:p>
    <w:p>
      <w:pPr>
        <w:ind w:firstLine="420"/>
      </w:pPr>
      <w:r>
        <w:fldChar w:fldCharType="begin"/>
      </w:r>
      <w:r>
        <w:instrText xml:space="preserve"> AUTONUM  </w:instrText>
      </w:r>
      <w:r>
        <w:fldChar w:fldCharType="end"/>
      </w:r>
      <w:r>
        <w:t xml:space="preserve">．火箭常用液态氢作燃料，相同质量的氢和汽油完全燃烧，氢放出的热量约为汽油的3倍．下列说法正确的是（   ）       </w:t>
      </w:r>
    </w:p>
    <w:p>
      <w:pPr>
        <w:ind w:firstLine="420"/>
      </w:pPr>
      <w:r>
        <w:t>A．火箭发动机是一种热机</w:t>
      </w:r>
    </w:p>
    <w:p>
      <w:pPr>
        <w:ind w:firstLine="420"/>
      </w:pPr>
      <w:r>
        <w:t>B．氢的热值约为汽油热值的三分之一</w:t>
      </w:r>
    </w:p>
    <w:p>
      <w:pPr>
        <w:ind w:firstLine="420"/>
      </w:pPr>
      <w:r>
        <w:t>C．火箭上升时，以发射塔为参照物，火箭是静止的</w:t>
      </w:r>
    </w:p>
    <w:p>
      <w:pPr>
        <w:ind w:firstLine="420"/>
      </w:pPr>
      <w:r>
        <w:t>D．火箭加速上升过程中，机械能保持不变</w:t>
      </w:r>
    </w:p>
    <w:p>
      <w:pPr>
        <w:ind w:firstLine="420"/>
      </w:pPr>
      <w:r>
        <w:fldChar w:fldCharType="begin"/>
      </w:r>
      <w:r>
        <w:instrText xml:space="preserve"> AUTONUM  </w:instrText>
      </w:r>
      <w:r>
        <w:fldChar w:fldCharType="end"/>
      </w:r>
      <w:r>
        <w:t xml:space="preserve">．对下列两幅图的认识正确的是（   ）  </w:t>
      </w:r>
    </w:p>
    <w:p>
      <w:pPr>
        <w:ind w:firstLine="420"/>
        <w:rPr>
          <w:rFonts w:hint="eastAsia"/>
        </w:rPr>
      </w:pPr>
      <w:r>
        <w:rPr>
          <w:rFonts w:hint="eastAsia"/>
        </w:rPr>
        <w:drawing>
          <wp:inline distT="0" distB="0" distL="114300" distR="114300">
            <wp:extent cx="4533900" cy="1733550"/>
            <wp:effectExtent l="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xmlns:r="http://schemas.openxmlformats.org/officeDocument/2006/relationships" r:embed="rId6"/>
                    <a:stretch>
                      <a:fillRect/>
                    </a:stretch>
                  </pic:blipFill>
                  <pic:spPr>
                    <a:xfrm>
                      <a:off x="0" y="0"/>
                      <a:ext cx="4533900" cy="1733550"/>
                    </a:xfrm>
                    <a:prstGeom prst="rect">
                      <a:avLst/>
                    </a:prstGeom>
                    <a:noFill/>
                    <a:ln w="9525">
                      <a:noFill/>
                    </a:ln>
                  </pic:spPr>
                </pic:pic>
              </a:graphicData>
            </a:graphic>
          </wp:inline>
        </w:drawing>
      </w:r>
    </w:p>
    <w:p>
      <w:pPr>
        <w:ind w:firstLine="420"/>
      </w:pPr>
      <w:r>
        <w:t>A．图</w:t>
      </w:r>
      <w:r>
        <w:rPr>
          <w:rFonts w:hint="eastAsia"/>
        </w:rPr>
        <w:t>甲</w:t>
      </w:r>
      <w:r>
        <w:t>中，通电螺线管的右端是S极</w:t>
      </w:r>
    </w:p>
    <w:p>
      <w:pPr>
        <w:ind w:firstLine="420"/>
      </w:pPr>
      <w:r>
        <w:t>B．</w:t>
      </w:r>
      <w:r>
        <w:rPr>
          <w:rFonts w:hint="eastAsia"/>
        </w:rPr>
        <w:t>图甲</w:t>
      </w:r>
      <w:r>
        <w:t>中，只调换电源的正负极，通电螺线管的磁场方向不变</w:t>
      </w:r>
    </w:p>
    <w:p>
      <w:pPr>
        <w:ind w:firstLine="420"/>
      </w:pPr>
      <w:r>
        <w:t>C．图</w:t>
      </w:r>
      <w:r>
        <w:rPr>
          <w:rFonts w:hint="eastAsia"/>
        </w:rPr>
        <w:t>乙</w:t>
      </w:r>
      <w:r>
        <w:t>中，实验研究的是电磁感应现象</w:t>
      </w:r>
    </w:p>
    <w:p>
      <w:pPr>
        <w:ind w:firstLine="420"/>
      </w:pPr>
      <w:r>
        <w:t>D．图</w:t>
      </w:r>
      <w:r>
        <w:rPr>
          <w:rFonts w:hint="eastAsia"/>
        </w:rPr>
        <w:t>乙</w:t>
      </w:r>
      <w:r>
        <w:t>中，只调换磁体的N、S极，电流表指什偏转方向不变</w:t>
      </w:r>
    </w:p>
    <w:p>
      <w:pPr>
        <w:ind w:firstLine="420" w:firstLineChars="200"/>
        <w:rPr>
          <w:rFonts w:hint="eastAsia"/>
          <w:b/>
          <w:color w:val="FF0000"/>
        </w:rPr>
      </w:pPr>
    </w:p>
    <w:p>
      <w:pPr>
        <w:rPr>
          <w:rFonts w:eastAsia="黑体" w:hint="eastAsia"/>
          <w:szCs w:val="21"/>
        </w:rPr>
      </w:pPr>
      <w:r>
        <w:rPr>
          <w:rFonts w:eastAsia="黑体"/>
          <w:szCs w:val="21"/>
        </w:rPr>
        <w:t>二、填空题</w:t>
      </w:r>
      <w:r>
        <w:rPr>
          <w:rFonts w:eastAsia="黑体" w:hint="eastAsia"/>
          <w:szCs w:val="21"/>
        </w:rPr>
        <w:t>与作图题</w:t>
      </w:r>
    </w:p>
    <w:p>
      <w:pPr>
        <w:ind w:firstLine="420"/>
      </w:pPr>
      <w:r>
        <w:fldChar w:fldCharType="begin"/>
      </w:r>
      <w:r>
        <w:instrText xml:space="preserve"> AUTONUM  </w:instrText>
      </w:r>
      <w:r>
        <w:fldChar w:fldCharType="end"/>
      </w:r>
      <w:r>
        <w:t>．下表是小敏同学将几种物体依据物质的导电性进行的分类，请你在表格的空白处填上分类的物理名称．</w:t>
      </w:r>
    </w:p>
    <w:tbl>
      <w:tblPr>
        <w:tblStyle w:val="TableNormal"/>
        <w:tblW w:w="78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79"/>
        <w:gridCol w:w="1980"/>
        <w:gridCol w:w="1927"/>
        <w:gridCol w:w="1927"/>
      </w:tblGrid>
      <w:tr>
        <w:tblPrEx>
          <w:tblW w:w="78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979" w:type="dxa"/>
            <w:vAlign w:val="center"/>
          </w:tcPr>
          <w:p>
            <w:r>
              <w:t>物理名称</w:t>
            </w:r>
          </w:p>
        </w:tc>
        <w:tc>
          <w:tcPr>
            <w:tcW w:w="1980" w:type="dxa"/>
            <w:vAlign w:val="center"/>
          </w:tcPr>
          <w:p/>
        </w:tc>
        <w:tc>
          <w:tcPr>
            <w:tcW w:w="1927" w:type="dxa"/>
            <w:vAlign w:val="center"/>
          </w:tcPr>
          <w:p/>
        </w:tc>
        <w:tc>
          <w:tcPr>
            <w:tcW w:w="1927" w:type="dxa"/>
            <w:vAlign w:val="center"/>
          </w:tcPr>
          <w:p/>
        </w:tc>
      </w:tr>
      <w:tr>
        <w:tblPrEx>
          <w:tblW w:w="7813" w:type="dxa"/>
          <w:tblInd w:w="0" w:type="dxa"/>
          <w:tblLayout w:type="fixed"/>
          <w:tblCellMar>
            <w:top w:w="0" w:type="dxa"/>
            <w:left w:w="108" w:type="dxa"/>
            <w:bottom w:w="0" w:type="dxa"/>
            <w:right w:w="108" w:type="dxa"/>
          </w:tblCellMar>
        </w:tblPrEx>
        <w:tc>
          <w:tcPr>
            <w:tcW w:w="1979" w:type="dxa"/>
            <w:vAlign w:val="center"/>
          </w:tcPr>
          <w:p>
            <w:r>
              <w:t>物体</w:t>
            </w:r>
          </w:p>
        </w:tc>
        <w:tc>
          <w:tcPr>
            <w:tcW w:w="1980" w:type="dxa"/>
            <w:vAlign w:val="center"/>
          </w:tcPr>
          <w:p>
            <w:r>
              <w:t>陶瓷</w:t>
            </w:r>
          </w:p>
          <w:p>
            <w:r>
              <w:t>橡胶</w:t>
            </w:r>
          </w:p>
          <w:p>
            <w:r>
              <w:t>干燥的空气</w:t>
            </w:r>
          </w:p>
        </w:tc>
        <w:tc>
          <w:tcPr>
            <w:tcW w:w="1927" w:type="dxa"/>
            <w:vAlign w:val="center"/>
          </w:tcPr>
          <w:p>
            <w:r>
              <w:t>晶体二极管</w:t>
            </w:r>
          </w:p>
          <w:p>
            <w:r>
              <w:t>热敏电阻</w:t>
            </w:r>
          </w:p>
          <w:p>
            <w:r>
              <w:t>光敏电阻</w:t>
            </w:r>
          </w:p>
        </w:tc>
        <w:tc>
          <w:tcPr>
            <w:tcW w:w="1927" w:type="dxa"/>
            <w:vAlign w:val="center"/>
          </w:tcPr>
          <w:p>
            <w:r>
              <w:t>铜片</w:t>
            </w:r>
          </w:p>
          <w:p>
            <w:r>
              <w:t>铅笔芯</w:t>
            </w:r>
          </w:p>
          <w:p>
            <w:r>
              <w:t>食盐水</w:t>
            </w:r>
          </w:p>
        </w:tc>
      </w:tr>
    </w:tbl>
    <w:p>
      <w:pPr>
        <w:ind w:firstLine="420"/>
      </w:pPr>
      <w:r>
        <w:drawing>
          <wp:anchor distT="0" distB="0" distL="114300" distR="114300" simplePos="0" relativeHeight="251659264" behindDoc="0" locked="0" layoutInCell="1" allowOverlap="1">
            <wp:simplePos x="0" y="0"/>
            <wp:positionH relativeFrom="column">
              <wp:posOffset>3886200</wp:posOffset>
            </wp:positionH>
            <wp:positionV relativeFrom="paragraph">
              <wp:posOffset>0</wp:posOffset>
            </wp:positionV>
            <wp:extent cx="1350010" cy="1203960"/>
            <wp:effectExtent l="0" t="0" r="2540" b="15240"/>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xmlns:r="http://schemas.openxmlformats.org/officeDocument/2006/relationships" r:embed="rId7"/>
                    <a:srcRect b="13187"/>
                    <a:stretch>
                      <a:fillRect/>
                    </a:stretch>
                  </pic:blipFill>
                  <pic:spPr>
                    <a:xfrm>
                      <a:off x="0" y="0"/>
                      <a:ext cx="1350010" cy="1203960"/>
                    </a:xfrm>
                    <a:prstGeom prst="rect">
                      <a:avLst/>
                    </a:prstGeom>
                    <a:noFill/>
                    <a:ln w="9525">
                      <a:noFill/>
                    </a:ln>
                  </pic:spPr>
                </pic:pic>
              </a:graphicData>
            </a:graphic>
          </wp:anchor>
        </w:drawing>
      </w:r>
      <w:r>
        <w:fldChar w:fldCharType="begin"/>
      </w:r>
      <w:r>
        <w:instrText xml:space="preserve"> AUTONUM  </w:instrText>
      </w:r>
      <w:r>
        <w:fldChar w:fldCharType="end"/>
      </w:r>
      <w:r>
        <w:t>．图示为利用________名磁极相互排斥的原理制成的能够“飘起来的花瓶”．当瓶中的水减少，其重力比磁极间的斥力</w:t>
      </w:r>
      <w:r>
        <w:rPr>
          <w:rFonts w:hint="eastAsia"/>
          <w:u w:val="single"/>
        </w:rPr>
        <w:t xml:space="preserve">       </w:t>
      </w:r>
      <w:r>
        <w:t xml:space="preserve">时，花瓶向上飘起． </w:t>
      </w:r>
    </w:p>
    <w:p>
      <w:pPr>
        <w:ind w:firstLine="420"/>
        <w:rPr>
          <w:rFonts w:hint="eastAsia"/>
        </w:rPr>
      </w:pPr>
      <w:r>
        <w:fldChar w:fldCharType="begin"/>
      </w:r>
      <w:r>
        <w:instrText xml:space="preserve"> AUTONUM  </w:instrText>
      </w:r>
      <w:r>
        <w:fldChar w:fldCharType="end"/>
      </w:r>
      <w:r>
        <w:t>．“加气混凝土砌块”是一种新型墙体材料，它是利用煤粉灰等工业废树经过特殊工艺生产的存在大量空隙的砌块，若用平均密度为0.6×10</w:t>
      </w:r>
      <w:r>
        <w:rPr>
          <w:vertAlign w:val="superscript"/>
        </w:rPr>
        <w:t>3</w:t>
      </w:r>
      <w:r>
        <w:t>kg/m</w:t>
      </w:r>
      <w:r>
        <w:rPr>
          <w:vertAlign w:val="superscript"/>
        </w:rPr>
        <w:t>3</w:t>
      </w:r>
      <w:r>
        <w:t>的砌块，砌一面长5 m、宽12 m、高2 m的墙，该墙的总体积为1.2m</w:t>
      </w:r>
      <w:r>
        <w:rPr>
          <w:vertAlign w:val="superscript"/>
        </w:rPr>
        <w:t>3</w:t>
      </w:r>
      <w:r>
        <w:t>．忽略砌块间的缝隙，墙的质量为720kg．与普通砖比较（普通砖的密度为1.4～2</w:t>
      </w:r>
      <w:r>
        <w:rPr>
          <w:rFonts w:hint="eastAsia"/>
        </w:rPr>
        <w:t>.</w:t>
      </w:r>
      <w:r>
        <w:t>2×l0</w:t>
      </w:r>
      <w:r>
        <w:rPr>
          <w:vertAlign w:val="superscript"/>
        </w:rPr>
        <w:t>3</w:t>
      </w:r>
      <w:r>
        <w:rPr>
          <w:rFonts w:hint="eastAsia"/>
        </w:rPr>
        <w:t>k</w:t>
      </w:r>
      <w:r>
        <w:t>g/m</w:t>
      </w:r>
      <w:r>
        <w:rPr>
          <w:vertAlign w:val="superscript"/>
        </w:rPr>
        <w:t>3</w:t>
      </w:r>
      <w:r>
        <w:t>）．请你写出一条使用这种材料的优点_____________________________。</w:t>
      </w:r>
    </w:p>
    <w:p>
      <w:pPr>
        <w:ind w:firstLine="420"/>
        <w:rPr>
          <w:rFonts w:hint="eastAsia"/>
        </w:rPr>
      </w:pPr>
    </w:p>
    <w:p>
      <w:pPr>
        <w:ind w:firstLine="420"/>
      </w:pPr>
      <w:r>
        <w:drawing>
          <wp:anchor distT="0" distB="0" distL="114300" distR="114300" simplePos="0" relativeHeight="251658240" behindDoc="0" locked="0" layoutInCell="1" allowOverlap="1">
            <wp:simplePos x="0" y="0"/>
            <wp:positionH relativeFrom="column">
              <wp:posOffset>4343400</wp:posOffset>
            </wp:positionH>
            <wp:positionV relativeFrom="paragraph">
              <wp:posOffset>55880</wp:posOffset>
            </wp:positionV>
            <wp:extent cx="1000125" cy="1330960"/>
            <wp:effectExtent l="0" t="0" r="9525" b="2540"/>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xmlns:r="http://schemas.openxmlformats.org/officeDocument/2006/relationships" r:embed="rId8"/>
                    <a:srcRect b="12666"/>
                    <a:stretch>
                      <a:fillRect/>
                    </a:stretch>
                  </pic:blipFill>
                  <pic:spPr>
                    <a:xfrm>
                      <a:off x="0" y="0"/>
                      <a:ext cx="1000125" cy="1330960"/>
                    </a:xfrm>
                    <a:prstGeom prst="rect">
                      <a:avLst/>
                    </a:prstGeom>
                    <a:noFill/>
                    <a:ln w="9525">
                      <a:noFill/>
                    </a:ln>
                  </pic:spPr>
                </pic:pic>
              </a:graphicData>
            </a:graphic>
          </wp:anchor>
        </w:drawing>
      </w:r>
      <w:r>
        <w:fldChar w:fldCharType="begin"/>
      </w:r>
      <w:r>
        <w:instrText xml:space="preserve"> AUTONUM  </w:instrText>
      </w:r>
      <w:r>
        <w:fldChar w:fldCharType="end"/>
      </w:r>
      <w:r>
        <w:t>．（1）干旱地区的农民将装水的熟料瓶底部扎个小孔给农作物进行滴灌，小荣同学发现如果瓶子底部小孔不接触土壤，水流出一些后就停止流出，此时瓶内水面上的气压_________ （远填“大于”、“等于”或小于”）大气压；若将小孔与土壤充分接触，水会缓慢地流到植物的根部，如图所示．该装置能减少水的_________ （填物态变化的名称），从而节约用水．</w:t>
      </w:r>
    </w:p>
    <w:p>
      <w:pPr>
        <w:ind w:firstLine="420"/>
      </w:pPr>
      <w:r>
        <w:t>（2）小梅常见妈妈从商场买来的新鲜蔬菜用保鲜膜包裹，保鲜膜可以碱少蔬菜中水的_________   ；将冷藏在冰箱中的蔬菜取出来，不一会就发现保鲜膜上有一层水珠，这是由于空气中水蒸气遇冷_________ 的缘故．（填物态变化的名称）</w:t>
      </w:r>
    </w:p>
    <w:p>
      <w:pPr>
        <w:ind w:firstLine="420"/>
      </w:pPr>
      <w:r>
        <w:drawing>
          <wp:anchor distT="0" distB="0" distL="114300" distR="114300" simplePos="0" relativeHeight="251660288" behindDoc="0" locked="0" layoutInCell="1" allowOverlap="1">
            <wp:simplePos x="0" y="0"/>
            <wp:positionH relativeFrom="column">
              <wp:posOffset>4229100</wp:posOffset>
            </wp:positionH>
            <wp:positionV relativeFrom="paragraph">
              <wp:posOffset>57785</wp:posOffset>
            </wp:positionV>
            <wp:extent cx="1057275" cy="1130935"/>
            <wp:effectExtent l="0" t="0" r="9525" b="12065"/>
            <wp:wrapSquare wrapText="bothSides"/>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xmlns:r="http://schemas.openxmlformats.org/officeDocument/2006/relationships" r:embed="rId9"/>
                    <a:srcRect b="20313"/>
                    <a:stretch>
                      <a:fillRect/>
                    </a:stretch>
                  </pic:blipFill>
                  <pic:spPr>
                    <a:xfrm>
                      <a:off x="0" y="0"/>
                      <a:ext cx="1057275" cy="1130935"/>
                    </a:xfrm>
                    <a:prstGeom prst="rect">
                      <a:avLst/>
                    </a:prstGeom>
                    <a:noFill/>
                    <a:ln w="9525">
                      <a:noFill/>
                    </a:ln>
                  </pic:spPr>
                </pic:pic>
              </a:graphicData>
            </a:graphic>
          </wp:anchor>
        </w:drawing>
      </w:r>
      <w:r>
        <w:fldChar w:fldCharType="begin"/>
      </w:r>
      <w:r>
        <w:instrText xml:space="preserve"> AUTONUM  </w:instrText>
      </w:r>
      <w:r>
        <w:fldChar w:fldCharType="end"/>
      </w:r>
      <w:r>
        <w:t>．图示为一款太阳能旋转吊钩，其内部装有一个用太阳能电池供电的小型电动机，能使花盆缓慢旋转，让植物各部分得到充足的光照，太阳能属于_________ （选填“可再生”或“不可再生”）能源．太阳能电池可以将太阳能转化为   _________能，电动机工作的原理是通电线圈在_________中受力转动．</w:t>
      </w:r>
    </w:p>
    <w:p>
      <w:pPr>
        <w:ind w:firstLine="420"/>
      </w:pPr>
      <w:r>
        <w:fldChar w:fldCharType="begin"/>
      </w:r>
      <w:r>
        <w:instrText xml:space="preserve"> AUTONUM  </w:instrText>
      </w:r>
      <w:r>
        <w:fldChar w:fldCharType="end"/>
      </w:r>
      <w:r>
        <w:t>．通过细管可以看见水底的物块，但从细管穿过的直铁丝，却碰不上物块．请在图-1中作出通过细管看见物块的入射光线和法线．</w:t>
      </w:r>
    </w:p>
    <w:p>
      <w:pPr>
        <w:rPr>
          <w:rFonts w:hint="eastAsia"/>
        </w:rPr>
      </w:pPr>
      <w:r>
        <w:drawing>
          <wp:inline distT="0" distB="0" distL="114300" distR="114300">
            <wp:extent cx="2061210" cy="1524000"/>
            <wp:effectExtent l="0" t="0" r="1524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xmlns:r="http://schemas.openxmlformats.org/officeDocument/2006/relationships" r:embed="rId10"/>
                    <a:stretch>
                      <a:fillRect/>
                    </a:stretch>
                  </pic:blipFill>
                  <pic:spPr>
                    <a:xfrm>
                      <a:off x="0" y="0"/>
                      <a:ext cx="2061210" cy="1524000"/>
                    </a:xfrm>
                    <a:prstGeom prst="rect">
                      <a:avLst/>
                    </a:prstGeom>
                    <a:noFill/>
                    <a:ln w="9525">
                      <a:noFill/>
                    </a:ln>
                  </pic:spPr>
                </pic:pic>
              </a:graphicData>
            </a:graphic>
          </wp:inline>
        </w:drawing>
      </w:r>
    </w:p>
    <w:p>
      <w:pPr>
        <w:ind w:firstLine="420"/>
      </w:pPr>
      <w:r>
        <w:fldChar w:fldCharType="begin"/>
      </w:r>
      <w:r>
        <w:instrText xml:space="preserve"> AUTONUM  </w:instrText>
      </w:r>
      <w:r>
        <w:fldChar w:fldCharType="end"/>
      </w:r>
      <w:r>
        <w:t>．</w:t>
      </w:r>
      <w:r>
        <w:rPr>
          <w:rFonts w:hint="eastAsia"/>
        </w:rPr>
        <w:t>如</w:t>
      </w:r>
      <w:r>
        <w:t>图是研究并联电路电流规律的实验．请完成实物电路的连接（其中A</w:t>
      </w:r>
      <w:r>
        <w:rPr>
          <w:vertAlign w:val="subscript"/>
        </w:rPr>
        <w:t>1</w:t>
      </w:r>
      <w:r>
        <w:t>、A</w:t>
      </w:r>
      <w:r>
        <w:rPr>
          <w:vertAlign w:val="subscript"/>
        </w:rPr>
        <w:t>2</w:t>
      </w:r>
      <w:r>
        <w:t>分别测通过R</w:t>
      </w:r>
      <w:r>
        <w:rPr>
          <w:vertAlign w:val="subscript"/>
        </w:rPr>
        <w:t>1</w:t>
      </w:r>
      <w:r>
        <w:t>、R</w:t>
      </w:r>
      <w:r>
        <w:rPr>
          <w:vertAlign w:val="subscript"/>
        </w:rPr>
        <w:t>2</w:t>
      </w:r>
      <w:r>
        <w:t>的电流．A测干路中的电流）．</w:t>
      </w:r>
    </w:p>
    <w:p>
      <w:pPr>
        <w:ind w:firstLine="420" w:firstLineChars="200"/>
        <w:outlineLvl w:val="0"/>
        <w:rPr>
          <w:rFonts w:hint="eastAsia"/>
          <w:b/>
          <w:color w:val="FF0000"/>
        </w:rPr>
      </w:pPr>
      <w:bookmarkStart w:id="1" w:name="_Toc268335943"/>
      <w:r>
        <w:rPr>
          <w:b/>
          <w:color w:val="FF0000"/>
        </w:rPr>
        <w:drawing>
          <wp:inline distT="0" distB="0" distL="114300" distR="114300">
            <wp:extent cx="2696210" cy="1714500"/>
            <wp:effectExtent l="0" t="0" r="889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xmlns:r="http://schemas.openxmlformats.org/officeDocument/2006/relationships" r:embed="rId11">
                      <a:lum bright="12000"/>
                    </a:blip>
                    <a:stretch>
                      <a:fillRect/>
                    </a:stretch>
                  </pic:blipFill>
                  <pic:spPr>
                    <a:xfrm>
                      <a:off x="0" y="0"/>
                      <a:ext cx="2696210" cy="1714500"/>
                    </a:xfrm>
                    <a:prstGeom prst="rect">
                      <a:avLst/>
                    </a:prstGeom>
                    <a:noFill/>
                    <a:ln w="9525">
                      <a:noFill/>
                    </a:ln>
                  </pic:spPr>
                </pic:pic>
              </a:graphicData>
            </a:graphic>
          </wp:inline>
        </w:drawing>
      </w:r>
      <w:bookmarkEnd w:id="1"/>
    </w:p>
    <w:p>
      <w:pPr>
        <w:rPr>
          <w:rFonts w:hint="eastAsia"/>
        </w:rPr>
      </w:pPr>
    </w:p>
    <w:p>
      <w:pPr>
        <w:rPr>
          <w:rFonts w:eastAsia="黑体" w:hint="eastAsia"/>
          <w:b/>
          <w:szCs w:val="21"/>
        </w:rPr>
      </w:pPr>
      <w:r>
        <w:rPr>
          <w:rFonts w:eastAsia="黑体" w:hint="eastAsia"/>
          <w:b/>
          <w:szCs w:val="21"/>
        </w:rPr>
        <w:t>三、实验探究题</w:t>
      </w:r>
    </w:p>
    <w:p>
      <w:pPr>
        <w:ind w:firstLine="420" w:firstLineChars="200"/>
      </w:pPr>
    </w:p>
    <w:p>
      <w:pPr>
        <w:ind w:firstLine="420"/>
      </w:pPr>
      <w:r>
        <w:fldChar w:fldCharType="begin"/>
      </w:r>
      <w:r>
        <w:instrText xml:space="preserve"> AUTONUM  </w:instrText>
      </w:r>
      <w:r>
        <w:fldChar w:fldCharType="end"/>
      </w:r>
      <w:r>
        <w:t>．图</w:t>
      </w:r>
      <w:r>
        <w:rPr>
          <w:rFonts w:hint="eastAsia"/>
        </w:rPr>
        <w:t>中</w:t>
      </w:r>
      <w:r>
        <w:t>测得的温度是________℃；</w:t>
      </w:r>
    </w:p>
    <w:p>
      <w:pPr>
        <w:ind w:firstLine="420"/>
        <w:rPr>
          <w:rFonts w:hint="eastAsia"/>
        </w:rPr>
      </w:pPr>
      <w:r>
        <w:rPr>
          <w:rFonts w:hint="eastAsia"/>
        </w:rPr>
        <w:drawing>
          <wp:inline distT="0" distB="0" distL="114300" distR="114300">
            <wp:extent cx="962025" cy="1619250"/>
            <wp:effectExtent l="0" t="0" r="952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xmlns:r="http://schemas.openxmlformats.org/officeDocument/2006/relationships" r:embed="rId12"/>
                    <a:stretch>
                      <a:fillRect/>
                    </a:stretch>
                  </pic:blipFill>
                  <pic:spPr>
                    <a:xfrm>
                      <a:off x="0" y="0"/>
                      <a:ext cx="962025" cy="1619250"/>
                    </a:xfrm>
                    <a:prstGeom prst="rect">
                      <a:avLst/>
                    </a:prstGeom>
                    <a:noFill/>
                    <a:ln w="9525">
                      <a:noFill/>
                    </a:ln>
                  </pic:spPr>
                </pic:pic>
              </a:graphicData>
            </a:graphic>
          </wp:inline>
        </w:drawing>
      </w:r>
    </w:p>
    <w:p>
      <w:pPr>
        <w:ind w:firstLine="420"/>
        <w:rPr>
          <w:rFonts w:hint="eastAsia"/>
        </w:rPr>
      </w:pPr>
      <w:r>
        <w:fldChar w:fldCharType="begin"/>
      </w:r>
      <w:r>
        <w:instrText xml:space="preserve"> AUTONUM  </w:instrText>
      </w:r>
      <w:r>
        <w:fldChar w:fldCharType="end"/>
      </w:r>
      <w:r>
        <w:t>．图</w:t>
      </w:r>
      <w:r>
        <w:rPr>
          <w:rFonts w:hint="eastAsia"/>
        </w:rPr>
        <w:t>中</w:t>
      </w:r>
      <w:r>
        <w:t>测得物体的质量是________g</w:t>
      </w:r>
      <w:r>
        <w:rPr>
          <w:rFonts w:hint="eastAsia"/>
        </w:rPr>
        <w:t>。</w:t>
      </w:r>
    </w:p>
    <w:p>
      <w:pPr>
        <w:ind w:firstLine="420"/>
        <w:rPr>
          <w:rFonts w:hint="eastAsia"/>
        </w:rPr>
      </w:pPr>
      <w:r>
        <w:rPr>
          <w:rFonts w:hint="eastAsia"/>
        </w:rPr>
        <w:drawing>
          <wp:inline distT="0" distB="0" distL="114300" distR="114300">
            <wp:extent cx="2162175" cy="1200150"/>
            <wp:effectExtent l="0" t="0" r="9525"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xmlns:r="http://schemas.openxmlformats.org/officeDocument/2006/relationships" r:embed="rId13"/>
                    <a:stretch>
                      <a:fillRect/>
                    </a:stretch>
                  </pic:blipFill>
                  <pic:spPr>
                    <a:xfrm>
                      <a:off x="0" y="0"/>
                      <a:ext cx="2162175" cy="1200150"/>
                    </a:xfrm>
                    <a:prstGeom prst="rect">
                      <a:avLst/>
                    </a:prstGeom>
                    <a:noFill/>
                    <a:ln w="9525">
                      <a:noFill/>
                    </a:ln>
                  </pic:spPr>
                </pic:pic>
              </a:graphicData>
            </a:graphic>
          </wp:inline>
        </w:drawing>
      </w:r>
    </w:p>
    <w:p>
      <w:pPr>
        <w:ind w:firstLine="420"/>
        <w:rPr>
          <w:rFonts w:hint="eastAsia"/>
        </w:rPr>
      </w:pPr>
      <w:r>
        <w:fldChar w:fldCharType="begin"/>
      </w:r>
      <w:r>
        <w:instrText xml:space="preserve"> AUTONUM  </w:instrText>
      </w:r>
      <w:r>
        <w:fldChar w:fldCharType="end"/>
      </w:r>
      <w:r>
        <w:t>．</w:t>
      </w:r>
      <w:r>
        <w:rPr>
          <w:rFonts w:hint="eastAsia"/>
        </w:rPr>
        <w:t>如</w:t>
      </w:r>
      <w:r>
        <w:t>图现象表明物体具有_______</w:t>
      </w:r>
      <w:r>
        <w:rPr>
          <w:rFonts w:hint="eastAsia"/>
        </w:rPr>
        <w:t>。</w:t>
      </w:r>
    </w:p>
    <w:p>
      <w:pPr>
        <w:ind w:firstLine="420"/>
        <w:rPr>
          <w:rFonts w:hint="eastAsia"/>
        </w:rPr>
      </w:pPr>
      <w:r>
        <w:rPr>
          <w:rFonts w:hint="eastAsia"/>
        </w:rPr>
        <w:drawing>
          <wp:inline distT="0" distB="0" distL="114300" distR="114300">
            <wp:extent cx="1447800" cy="1095375"/>
            <wp:effectExtent l="0" t="0" r="0" b="952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xmlns:r="http://schemas.openxmlformats.org/officeDocument/2006/relationships" r:embed="rId14">
                      <a:lum bright="12000"/>
                    </a:blip>
                    <a:stretch>
                      <a:fillRect/>
                    </a:stretch>
                  </pic:blipFill>
                  <pic:spPr>
                    <a:xfrm>
                      <a:off x="0" y="0"/>
                      <a:ext cx="1447800" cy="1095375"/>
                    </a:xfrm>
                    <a:prstGeom prst="rect">
                      <a:avLst/>
                    </a:prstGeom>
                    <a:noFill/>
                    <a:ln w="9525">
                      <a:noFill/>
                    </a:ln>
                  </pic:spPr>
                </pic:pic>
              </a:graphicData>
            </a:graphic>
          </wp:inline>
        </w:drawing>
      </w:r>
    </w:p>
    <w:p>
      <w:pPr>
        <w:ind w:firstLine="420"/>
      </w:pPr>
      <w:r>
        <w:fldChar w:fldCharType="begin"/>
      </w:r>
      <w:r>
        <w:instrText xml:space="preserve"> AUTONUM  </w:instrText>
      </w:r>
      <w:r>
        <w:fldChar w:fldCharType="end"/>
      </w:r>
      <w:r>
        <w:t>．</w:t>
      </w:r>
      <w:r>
        <w:rPr>
          <w:rFonts w:hint="eastAsia"/>
        </w:rPr>
        <w:t>如</w:t>
      </w:r>
      <w:r>
        <w:t>图实验研究的是________规律．</w:t>
      </w:r>
    </w:p>
    <w:p>
      <w:r>
        <w:t xml:space="preserve">    </w:t>
      </w:r>
      <w:r>
        <w:drawing>
          <wp:inline distT="0" distB="0" distL="114300" distR="114300">
            <wp:extent cx="1485900" cy="1543050"/>
            <wp:effectExtent l="0" t="0" r="0" b="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xmlns:r="http://schemas.openxmlformats.org/officeDocument/2006/relationships" r:embed="rId15">
                      <a:lum bright="12000"/>
                    </a:blip>
                    <a:stretch>
                      <a:fillRect/>
                    </a:stretch>
                  </pic:blipFill>
                  <pic:spPr>
                    <a:xfrm>
                      <a:off x="0" y="0"/>
                      <a:ext cx="1485900" cy="1543050"/>
                    </a:xfrm>
                    <a:prstGeom prst="rect">
                      <a:avLst/>
                    </a:prstGeom>
                    <a:noFill/>
                    <a:ln w="9525">
                      <a:noFill/>
                    </a:ln>
                  </pic:spPr>
                </pic:pic>
              </a:graphicData>
            </a:graphic>
          </wp:inline>
        </w:drawing>
      </w:r>
    </w:p>
    <w:p>
      <w:pPr>
        <w:ind w:firstLine="420"/>
      </w:pPr>
      <w:r>
        <w:fldChar w:fldCharType="begin"/>
      </w:r>
      <w:r>
        <w:instrText xml:space="preserve"> AUTONUM  </w:instrText>
      </w:r>
      <w:r>
        <w:fldChar w:fldCharType="end"/>
      </w:r>
      <w:r>
        <w:t>．学校实验室里有一种小灯泡，上面标有“3.8V  0.3A”字样．小秦同学知道“3.8V”为小灯泡的额定电压，猜想小灯泡上“0.3A”的物理含义是：当小灯泡两端电压是3.8V时，通过它的电流为0.3A．针对这个猜想，他设计了实验方案，并进行验证．</w:t>
      </w:r>
    </w:p>
    <w:p>
      <w:pPr>
        <w:rPr>
          <w:rFonts w:hint="eastAsia"/>
        </w:rPr>
      </w:pPr>
      <w:r>
        <w:drawing>
          <wp:inline distT="0" distB="0" distL="114300" distR="114300">
            <wp:extent cx="4257675" cy="1238885"/>
            <wp:effectExtent l="0" t="0" r="9525" b="18415"/>
            <wp:docPr id="12" name="图片 9"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18"/>
                    <pic:cNvPicPr>
                      <a:picLocks noChangeAspect="1"/>
                    </pic:cNvPicPr>
                  </pic:nvPicPr>
                  <pic:blipFill>
                    <a:blip xmlns:r="http://schemas.openxmlformats.org/officeDocument/2006/relationships" r:embed="rId16">
                      <a:lum bright="12000"/>
                    </a:blip>
                    <a:srcRect b="14902"/>
                    <a:stretch>
                      <a:fillRect/>
                    </a:stretch>
                  </pic:blipFill>
                  <pic:spPr>
                    <a:xfrm>
                      <a:off x="0" y="0"/>
                      <a:ext cx="4257675" cy="1238885"/>
                    </a:xfrm>
                    <a:prstGeom prst="rect">
                      <a:avLst/>
                    </a:prstGeom>
                    <a:noFill/>
                    <a:ln w="9525">
                      <a:noFill/>
                    </a:ln>
                  </pic:spPr>
                </pic:pic>
              </a:graphicData>
            </a:graphic>
          </wp:inline>
        </w:drawing>
      </w:r>
    </w:p>
    <w:p>
      <w:pPr>
        <w:rPr>
          <w:rFonts w:hint="eastAsia"/>
        </w:rPr>
      </w:pPr>
      <w:r>
        <w:rPr>
          <w:rFonts w:hint="eastAsia"/>
        </w:rPr>
        <w:t xml:space="preserve">          甲                     乙                    丙</w:t>
      </w:r>
    </w:p>
    <w:p>
      <w:pPr>
        <w:ind w:firstLine="420"/>
      </w:pPr>
      <w:r>
        <w:t>（1）实验电路如图</w:t>
      </w:r>
      <w:r>
        <w:rPr>
          <w:rFonts w:hint="eastAsia"/>
        </w:rPr>
        <w:t>甲</w:t>
      </w:r>
      <w:r>
        <w:t>闭合开关前，应将滑动变阻器的滑片移到__（选填“A”或“B”）端。</w:t>
      </w:r>
    </w:p>
    <w:p>
      <w:pPr>
        <w:ind w:firstLine="420"/>
      </w:pPr>
      <w:r>
        <w:t>（2）闭合开关后，电压表的示数如图</w:t>
      </w:r>
      <w:r>
        <w:rPr>
          <w:rFonts w:hint="eastAsia"/>
        </w:rPr>
        <w:t>乙</w:t>
      </w:r>
      <w:r>
        <w:t>为_______ V，电流表的示数</w:t>
      </w:r>
      <w:r>
        <w:rPr>
          <w:rFonts w:hint="eastAsia"/>
        </w:rPr>
        <w:t>如图丙</w:t>
      </w:r>
      <w:r>
        <w:t>为_______。</w:t>
      </w:r>
    </w:p>
    <w:p>
      <w:pPr>
        <w:ind w:firstLine="420"/>
      </w:pPr>
      <w:r>
        <w:t>（3）将滑动变阻器的滑片向_______（选填“A”或“B”）端移动，使电压表读数为3</w:t>
      </w:r>
      <w:r>
        <w:rPr>
          <w:rFonts w:hint="eastAsia"/>
        </w:rPr>
        <w:t>.</w:t>
      </w:r>
      <w:r>
        <w:t>8 V时，观察电流表的示数是否为_______ A。</w:t>
      </w:r>
    </w:p>
    <w:p>
      <w:pPr>
        <w:ind w:firstLine="420"/>
      </w:pPr>
      <w:r>
        <w:t xml:space="preserve">（4）若实验结果验证了小秦的猜想是正确的，要使结论具有普遍性，接下来的作法是：_______ </w:t>
      </w:r>
    </w:p>
    <w:p>
      <w:pPr>
        <w:ind w:firstLine="420"/>
      </w:pPr>
      <w:r>
        <w:fldChar w:fldCharType="begin"/>
      </w:r>
      <w:r>
        <w:instrText xml:space="preserve"> AUTONUM  </w:instrText>
      </w:r>
      <w:r>
        <w:fldChar w:fldCharType="end"/>
      </w:r>
      <w:r>
        <w:t>．在“探究滑轮组机械效率”的实验中，某实验小组采用A、B两种绕线方式不同的滑轮组进行实验，发现了一些实际问题。</w:t>
      </w:r>
    </w:p>
    <w:p>
      <w:r>
        <w:t>（1）下表是实验中的几组数据，请在空白处填上相应的计算结果。</w:t>
      </w:r>
    </w:p>
    <w:tbl>
      <w:tblPr>
        <w:tblStyle w:val="TableNormal"/>
        <w:tblW w:w="71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
      <w:tblGrid>
        <w:gridCol w:w="596"/>
        <w:gridCol w:w="416"/>
        <w:gridCol w:w="776"/>
        <w:gridCol w:w="956"/>
        <w:gridCol w:w="791"/>
        <w:gridCol w:w="647"/>
        <w:gridCol w:w="1164"/>
        <w:gridCol w:w="885"/>
        <w:gridCol w:w="885"/>
      </w:tblGrid>
      <w:tr>
        <w:tblPrEx>
          <w:tblW w:w="71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Ex>
        <w:trPr>
          <w:trHeight w:val="1002"/>
        </w:trPr>
        <w:tc>
          <w:tcPr>
            <w:tcW w:w="596" w:type="dxa"/>
            <w:vAlign w:val="center"/>
          </w:tcPr>
          <w:p>
            <w:pPr>
              <w:jc w:val="center"/>
              <w:rPr>
                <w:szCs w:val="21"/>
              </w:rPr>
            </w:pPr>
            <w:r>
              <w:rPr>
                <w:szCs w:val="21"/>
              </w:rPr>
              <w:t>实验</w:t>
            </w:r>
          </w:p>
          <w:p>
            <w:pPr>
              <w:jc w:val="center"/>
              <w:rPr>
                <w:szCs w:val="21"/>
              </w:rPr>
            </w:pPr>
            <w:r>
              <w:rPr>
                <w:szCs w:val="21"/>
              </w:rPr>
              <w:t>次数</w:t>
            </w:r>
          </w:p>
        </w:tc>
        <w:tc>
          <w:tcPr>
            <w:tcW w:w="416" w:type="dxa"/>
            <w:vAlign w:val="center"/>
          </w:tcPr>
          <w:p>
            <w:pPr>
              <w:jc w:val="center"/>
              <w:rPr>
                <w:szCs w:val="21"/>
              </w:rPr>
            </w:pPr>
            <w:r>
              <w:rPr>
                <w:szCs w:val="21"/>
              </w:rPr>
              <w:t>滑</w:t>
            </w:r>
          </w:p>
          <w:p>
            <w:pPr>
              <w:jc w:val="center"/>
              <w:rPr>
                <w:szCs w:val="21"/>
              </w:rPr>
            </w:pPr>
            <w:r>
              <w:rPr>
                <w:szCs w:val="21"/>
              </w:rPr>
              <w:t>轮</w:t>
            </w:r>
          </w:p>
          <w:p>
            <w:pPr>
              <w:jc w:val="center"/>
              <w:rPr>
                <w:szCs w:val="21"/>
              </w:rPr>
            </w:pPr>
            <w:r>
              <w:rPr>
                <w:szCs w:val="21"/>
              </w:rPr>
              <w:t>组</w:t>
            </w:r>
          </w:p>
        </w:tc>
        <w:tc>
          <w:tcPr>
            <w:tcW w:w="776" w:type="dxa"/>
            <w:vAlign w:val="center"/>
          </w:tcPr>
          <w:p>
            <w:pPr>
              <w:jc w:val="center"/>
              <w:rPr>
                <w:szCs w:val="21"/>
              </w:rPr>
            </w:pPr>
            <w:r>
              <w:rPr>
                <w:szCs w:val="21"/>
              </w:rPr>
              <w:t>物块重</w:t>
            </w:r>
          </w:p>
          <w:p>
            <w:pPr>
              <w:jc w:val="center"/>
              <w:rPr>
                <w:szCs w:val="21"/>
              </w:rPr>
            </w:pPr>
            <w:r>
              <w:rPr>
                <w:szCs w:val="21"/>
              </w:rPr>
              <w:t>G／N</w:t>
            </w:r>
          </w:p>
        </w:tc>
        <w:tc>
          <w:tcPr>
            <w:tcW w:w="956" w:type="dxa"/>
            <w:vAlign w:val="center"/>
          </w:tcPr>
          <w:p>
            <w:pPr>
              <w:jc w:val="center"/>
              <w:rPr>
                <w:szCs w:val="21"/>
              </w:rPr>
            </w:pPr>
            <w:r>
              <w:rPr>
                <w:szCs w:val="21"/>
              </w:rPr>
              <w:t>物块上升</w:t>
            </w:r>
          </w:p>
          <w:p>
            <w:pPr>
              <w:jc w:val="center"/>
              <w:rPr>
                <w:szCs w:val="21"/>
              </w:rPr>
            </w:pPr>
            <w:r>
              <w:rPr>
                <w:szCs w:val="21"/>
              </w:rPr>
              <w:t>的高度</w:t>
            </w:r>
          </w:p>
          <w:p>
            <w:pPr>
              <w:jc w:val="center"/>
              <w:rPr>
                <w:szCs w:val="21"/>
              </w:rPr>
            </w:pPr>
            <w:r>
              <w:rPr>
                <w:szCs w:val="21"/>
              </w:rPr>
              <w:t>h／m</w:t>
            </w:r>
          </w:p>
        </w:tc>
        <w:tc>
          <w:tcPr>
            <w:tcW w:w="791" w:type="dxa"/>
            <w:vAlign w:val="center"/>
          </w:tcPr>
          <w:p>
            <w:pPr>
              <w:jc w:val="center"/>
              <w:rPr>
                <w:szCs w:val="21"/>
              </w:rPr>
            </w:pPr>
            <w:r>
              <w:rPr>
                <w:szCs w:val="21"/>
              </w:rPr>
              <w:t>有用功</w:t>
            </w:r>
          </w:p>
          <w:p>
            <w:pPr>
              <w:jc w:val="center"/>
              <w:rPr>
                <w:szCs w:val="21"/>
              </w:rPr>
            </w:pPr>
            <w:r>
              <w:rPr>
                <w:szCs w:val="21"/>
              </w:rPr>
              <w:t>W</w:t>
            </w:r>
            <w:r>
              <w:rPr>
                <w:szCs w:val="21"/>
                <w:vertAlign w:val="subscript"/>
              </w:rPr>
              <w:t>有</w:t>
            </w:r>
            <w:r>
              <w:rPr>
                <w:szCs w:val="21"/>
              </w:rPr>
              <w:t>／J</w:t>
            </w:r>
          </w:p>
        </w:tc>
        <w:tc>
          <w:tcPr>
            <w:tcW w:w="647" w:type="dxa"/>
            <w:vAlign w:val="center"/>
          </w:tcPr>
          <w:p>
            <w:pPr>
              <w:jc w:val="center"/>
              <w:rPr>
                <w:szCs w:val="21"/>
              </w:rPr>
            </w:pPr>
            <w:r>
              <w:rPr>
                <w:szCs w:val="21"/>
              </w:rPr>
              <w:t>拉力</w:t>
            </w:r>
          </w:p>
          <w:p>
            <w:pPr>
              <w:jc w:val="center"/>
              <w:rPr>
                <w:szCs w:val="21"/>
              </w:rPr>
            </w:pPr>
            <w:r>
              <w:rPr>
                <w:szCs w:val="21"/>
              </w:rPr>
              <w:t>F／N</w:t>
            </w:r>
          </w:p>
        </w:tc>
        <w:tc>
          <w:tcPr>
            <w:tcW w:w="1164" w:type="dxa"/>
            <w:vAlign w:val="center"/>
          </w:tcPr>
          <w:p>
            <w:pPr>
              <w:jc w:val="center"/>
              <w:rPr>
                <w:szCs w:val="21"/>
              </w:rPr>
            </w:pPr>
            <w:r>
              <w:rPr>
                <w:szCs w:val="21"/>
              </w:rPr>
              <w:t>弹簧测力</w:t>
            </w:r>
          </w:p>
          <w:p>
            <w:pPr>
              <w:jc w:val="center"/>
              <w:rPr>
                <w:szCs w:val="21"/>
              </w:rPr>
            </w:pPr>
            <w:r>
              <w:rPr>
                <w:szCs w:val="21"/>
              </w:rPr>
              <w:t>计移动的</w:t>
            </w:r>
          </w:p>
          <w:p>
            <w:pPr>
              <w:jc w:val="center"/>
              <w:rPr>
                <w:szCs w:val="21"/>
              </w:rPr>
            </w:pPr>
            <w:r>
              <w:rPr>
                <w:szCs w:val="21"/>
              </w:rPr>
              <w:t>距离s／m</w:t>
            </w:r>
          </w:p>
        </w:tc>
        <w:tc>
          <w:tcPr>
            <w:tcW w:w="885" w:type="dxa"/>
            <w:vAlign w:val="center"/>
          </w:tcPr>
          <w:p>
            <w:pPr>
              <w:jc w:val="center"/>
              <w:rPr>
                <w:szCs w:val="21"/>
              </w:rPr>
            </w:pPr>
            <w:r>
              <w:rPr>
                <w:szCs w:val="21"/>
              </w:rPr>
              <w:t>总功</w:t>
            </w:r>
          </w:p>
          <w:p>
            <w:pPr>
              <w:jc w:val="center"/>
              <w:rPr>
                <w:szCs w:val="21"/>
              </w:rPr>
            </w:pPr>
            <w:r>
              <w:rPr>
                <w:szCs w:val="21"/>
              </w:rPr>
              <w:t>W</w:t>
            </w:r>
            <w:r>
              <w:rPr>
                <w:szCs w:val="21"/>
                <w:vertAlign w:val="subscript"/>
              </w:rPr>
              <w:t>总</w:t>
            </w:r>
            <w:r>
              <w:rPr>
                <w:szCs w:val="21"/>
              </w:rPr>
              <w:t>／J</w:t>
            </w:r>
          </w:p>
        </w:tc>
        <w:tc>
          <w:tcPr>
            <w:tcW w:w="885" w:type="dxa"/>
            <w:vAlign w:val="center"/>
          </w:tcPr>
          <w:p>
            <w:pPr>
              <w:jc w:val="center"/>
              <w:rPr>
                <w:szCs w:val="21"/>
              </w:rPr>
            </w:pPr>
            <w:r>
              <w:rPr>
                <w:szCs w:val="21"/>
              </w:rPr>
              <w:t>机械</w:t>
            </w:r>
          </w:p>
          <w:p>
            <w:pPr>
              <w:jc w:val="center"/>
              <w:rPr>
                <w:szCs w:val="21"/>
              </w:rPr>
            </w:pPr>
            <w:r>
              <w:rPr>
                <w:szCs w:val="21"/>
              </w:rPr>
              <w:t>效率</w:t>
            </w:r>
          </w:p>
        </w:tc>
      </w:tr>
      <w:tr>
        <w:tblPrEx>
          <w:tblW w:w="7116" w:type="dxa"/>
          <w:tblInd w:w="0" w:type="dxa"/>
          <w:tblLayout w:type="fixed"/>
          <w:tblCellMar>
            <w:top w:w="0" w:type="dxa"/>
            <w:left w:w="28" w:type="dxa"/>
            <w:bottom w:w="0" w:type="dxa"/>
            <w:right w:w="28" w:type="dxa"/>
          </w:tblCellMar>
        </w:tblPrEx>
        <w:tc>
          <w:tcPr>
            <w:tcW w:w="596" w:type="dxa"/>
            <w:vAlign w:val="top"/>
          </w:tcPr>
          <w:p>
            <w:pPr>
              <w:jc w:val="center"/>
              <w:rPr>
                <w:szCs w:val="21"/>
              </w:rPr>
            </w:pPr>
            <w:r>
              <w:rPr>
                <w:szCs w:val="21"/>
              </w:rPr>
              <w:t>1</w:t>
            </w:r>
          </w:p>
        </w:tc>
        <w:tc>
          <w:tcPr>
            <w:tcW w:w="416" w:type="dxa"/>
            <w:vAlign w:val="top"/>
          </w:tcPr>
          <w:p>
            <w:pPr>
              <w:jc w:val="center"/>
              <w:rPr>
                <w:szCs w:val="21"/>
              </w:rPr>
            </w:pPr>
            <w:r>
              <w:rPr>
                <w:szCs w:val="21"/>
              </w:rPr>
              <w:t>A</w:t>
            </w:r>
          </w:p>
        </w:tc>
        <w:tc>
          <w:tcPr>
            <w:tcW w:w="776" w:type="dxa"/>
            <w:vAlign w:val="top"/>
          </w:tcPr>
          <w:p>
            <w:pPr>
              <w:jc w:val="center"/>
              <w:rPr>
                <w:szCs w:val="21"/>
              </w:rPr>
            </w:pPr>
            <w:r>
              <w:rPr>
                <w:szCs w:val="21"/>
              </w:rPr>
              <w:t>0.50</w:t>
            </w:r>
          </w:p>
        </w:tc>
        <w:tc>
          <w:tcPr>
            <w:tcW w:w="956" w:type="dxa"/>
            <w:vAlign w:val="top"/>
          </w:tcPr>
          <w:p>
            <w:pPr>
              <w:jc w:val="center"/>
              <w:rPr>
                <w:szCs w:val="21"/>
              </w:rPr>
            </w:pPr>
            <w:r>
              <w:rPr>
                <w:szCs w:val="21"/>
              </w:rPr>
              <w:t>0.2</w:t>
            </w:r>
          </w:p>
        </w:tc>
        <w:tc>
          <w:tcPr>
            <w:tcW w:w="791" w:type="dxa"/>
            <w:vAlign w:val="top"/>
          </w:tcPr>
          <w:p>
            <w:pPr>
              <w:jc w:val="center"/>
              <w:rPr>
                <w:szCs w:val="21"/>
              </w:rPr>
            </w:pPr>
            <w:r>
              <w:rPr>
                <w:szCs w:val="21"/>
              </w:rPr>
              <w:t>0.10</w:t>
            </w:r>
          </w:p>
        </w:tc>
        <w:tc>
          <w:tcPr>
            <w:tcW w:w="647" w:type="dxa"/>
            <w:vAlign w:val="top"/>
          </w:tcPr>
          <w:p>
            <w:pPr>
              <w:jc w:val="center"/>
              <w:rPr>
                <w:szCs w:val="21"/>
              </w:rPr>
            </w:pPr>
            <w:r>
              <w:rPr>
                <w:szCs w:val="21"/>
              </w:rPr>
              <w:t>0.20</w:t>
            </w:r>
          </w:p>
        </w:tc>
        <w:tc>
          <w:tcPr>
            <w:tcW w:w="1164" w:type="dxa"/>
            <w:vAlign w:val="top"/>
          </w:tcPr>
          <w:p>
            <w:pPr>
              <w:jc w:val="center"/>
              <w:rPr>
                <w:szCs w:val="21"/>
              </w:rPr>
            </w:pPr>
            <w:r>
              <w:rPr>
                <w:szCs w:val="21"/>
              </w:rPr>
              <w:t>0.4</w:t>
            </w:r>
          </w:p>
        </w:tc>
        <w:tc>
          <w:tcPr>
            <w:tcW w:w="885" w:type="dxa"/>
            <w:vAlign w:val="top"/>
          </w:tcPr>
          <w:p>
            <w:pPr>
              <w:jc w:val="center"/>
              <w:rPr>
                <w:szCs w:val="21"/>
              </w:rPr>
            </w:pPr>
            <w:r>
              <w:rPr>
                <w:szCs w:val="21"/>
              </w:rPr>
              <w:t>0.08</w:t>
            </w:r>
          </w:p>
        </w:tc>
        <w:tc>
          <w:tcPr>
            <w:tcW w:w="885" w:type="dxa"/>
            <w:vAlign w:val="top"/>
          </w:tcPr>
          <w:p>
            <w:pPr>
              <w:jc w:val="center"/>
              <w:rPr>
                <w:szCs w:val="21"/>
              </w:rPr>
            </w:pPr>
            <w:r>
              <w:rPr>
                <w:szCs w:val="21"/>
              </w:rPr>
              <w:t>125％</w:t>
            </w:r>
          </w:p>
        </w:tc>
      </w:tr>
      <w:tr>
        <w:tblPrEx>
          <w:tblW w:w="7116" w:type="dxa"/>
          <w:tblInd w:w="0" w:type="dxa"/>
          <w:tblLayout w:type="fixed"/>
          <w:tblCellMar>
            <w:top w:w="0" w:type="dxa"/>
            <w:left w:w="28" w:type="dxa"/>
            <w:bottom w:w="0" w:type="dxa"/>
            <w:right w:w="28" w:type="dxa"/>
          </w:tblCellMar>
        </w:tblPrEx>
        <w:tc>
          <w:tcPr>
            <w:tcW w:w="596" w:type="dxa"/>
            <w:vAlign w:val="top"/>
          </w:tcPr>
          <w:p>
            <w:pPr>
              <w:jc w:val="center"/>
              <w:rPr>
                <w:szCs w:val="21"/>
              </w:rPr>
            </w:pPr>
            <w:r>
              <w:rPr>
                <w:szCs w:val="21"/>
              </w:rPr>
              <w:t>2</w:t>
            </w:r>
          </w:p>
        </w:tc>
        <w:tc>
          <w:tcPr>
            <w:tcW w:w="416" w:type="dxa"/>
            <w:vAlign w:val="top"/>
          </w:tcPr>
          <w:p>
            <w:pPr>
              <w:jc w:val="center"/>
              <w:rPr>
                <w:szCs w:val="21"/>
              </w:rPr>
            </w:pPr>
            <w:r>
              <w:rPr>
                <w:szCs w:val="21"/>
              </w:rPr>
              <w:t>A</w:t>
            </w:r>
          </w:p>
        </w:tc>
        <w:tc>
          <w:tcPr>
            <w:tcW w:w="776" w:type="dxa"/>
            <w:vAlign w:val="top"/>
          </w:tcPr>
          <w:p>
            <w:pPr>
              <w:jc w:val="center"/>
              <w:rPr>
                <w:szCs w:val="21"/>
              </w:rPr>
            </w:pPr>
            <w:r>
              <w:rPr>
                <w:szCs w:val="21"/>
              </w:rPr>
              <w:t>1.90</w:t>
            </w:r>
          </w:p>
        </w:tc>
        <w:tc>
          <w:tcPr>
            <w:tcW w:w="956" w:type="dxa"/>
            <w:vAlign w:val="top"/>
          </w:tcPr>
          <w:p>
            <w:pPr>
              <w:jc w:val="center"/>
              <w:rPr>
                <w:szCs w:val="21"/>
              </w:rPr>
            </w:pPr>
            <w:r>
              <w:rPr>
                <w:szCs w:val="21"/>
              </w:rPr>
              <w:t>0.2</w:t>
            </w:r>
          </w:p>
        </w:tc>
        <w:tc>
          <w:tcPr>
            <w:tcW w:w="791" w:type="dxa"/>
            <w:vAlign w:val="top"/>
          </w:tcPr>
          <w:p>
            <w:pPr>
              <w:jc w:val="center"/>
              <w:rPr>
                <w:szCs w:val="21"/>
              </w:rPr>
            </w:pPr>
            <w:r>
              <w:rPr>
                <w:szCs w:val="21"/>
              </w:rPr>
              <w:t>0.38</w:t>
            </w:r>
          </w:p>
        </w:tc>
        <w:tc>
          <w:tcPr>
            <w:tcW w:w="647" w:type="dxa"/>
            <w:vAlign w:val="top"/>
          </w:tcPr>
          <w:p>
            <w:pPr>
              <w:jc w:val="center"/>
              <w:rPr>
                <w:szCs w:val="21"/>
              </w:rPr>
            </w:pPr>
            <w:r>
              <w:rPr>
                <w:szCs w:val="21"/>
              </w:rPr>
              <w:t>0.95</w:t>
            </w:r>
          </w:p>
        </w:tc>
        <w:tc>
          <w:tcPr>
            <w:tcW w:w="1164" w:type="dxa"/>
            <w:vAlign w:val="top"/>
          </w:tcPr>
          <w:p>
            <w:pPr>
              <w:jc w:val="center"/>
              <w:rPr>
                <w:szCs w:val="21"/>
              </w:rPr>
            </w:pPr>
            <w:r>
              <w:rPr>
                <w:szCs w:val="21"/>
              </w:rPr>
              <w:t>0.4</w:t>
            </w:r>
          </w:p>
        </w:tc>
        <w:tc>
          <w:tcPr>
            <w:tcW w:w="885" w:type="dxa"/>
            <w:vAlign w:val="top"/>
          </w:tcPr>
          <w:p>
            <w:pPr>
              <w:jc w:val="center"/>
              <w:rPr>
                <w:szCs w:val="21"/>
              </w:rPr>
            </w:pPr>
            <w:r>
              <w:rPr>
                <w:szCs w:val="21"/>
              </w:rPr>
              <w:t>0.38</w:t>
            </w:r>
          </w:p>
        </w:tc>
        <w:tc>
          <w:tcPr>
            <w:tcW w:w="885" w:type="dxa"/>
            <w:vAlign w:val="top"/>
          </w:tcPr>
          <w:p>
            <w:pPr>
              <w:jc w:val="center"/>
              <w:rPr>
                <w:szCs w:val="21"/>
              </w:rPr>
            </w:pPr>
            <w:r>
              <w:rPr>
                <w:szCs w:val="21"/>
              </w:rPr>
              <w:t>100％</w:t>
            </w:r>
          </w:p>
        </w:tc>
      </w:tr>
      <w:tr>
        <w:tblPrEx>
          <w:tblW w:w="7116" w:type="dxa"/>
          <w:tblInd w:w="0" w:type="dxa"/>
          <w:tblLayout w:type="fixed"/>
          <w:tblCellMar>
            <w:top w:w="0" w:type="dxa"/>
            <w:left w:w="28" w:type="dxa"/>
            <w:bottom w:w="0" w:type="dxa"/>
            <w:right w:w="28" w:type="dxa"/>
          </w:tblCellMar>
        </w:tblPrEx>
        <w:tc>
          <w:tcPr>
            <w:tcW w:w="596" w:type="dxa"/>
            <w:vAlign w:val="top"/>
          </w:tcPr>
          <w:p>
            <w:pPr>
              <w:jc w:val="center"/>
              <w:rPr>
                <w:szCs w:val="21"/>
              </w:rPr>
            </w:pPr>
            <w:r>
              <w:rPr>
                <w:szCs w:val="21"/>
              </w:rPr>
              <w:t>3</w:t>
            </w:r>
          </w:p>
        </w:tc>
        <w:tc>
          <w:tcPr>
            <w:tcW w:w="416" w:type="dxa"/>
            <w:vAlign w:val="top"/>
          </w:tcPr>
          <w:p>
            <w:pPr>
              <w:jc w:val="center"/>
              <w:rPr>
                <w:szCs w:val="21"/>
              </w:rPr>
            </w:pPr>
            <w:r>
              <w:rPr>
                <w:szCs w:val="21"/>
              </w:rPr>
              <w:t>B</w:t>
            </w:r>
          </w:p>
        </w:tc>
        <w:tc>
          <w:tcPr>
            <w:tcW w:w="776" w:type="dxa"/>
            <w:vAlign w:val="top"/>
          </w:tcPr>
          <w:p>
            <w:pPr>
              <w:jc w:val="center"/>
              <w:rPr>
                <w:szCs w:val="21"/>
              </w:rPr>
            </w:pPr>
            <w:r>
              <w:rPr>
                <w:szCs w:val="21"/>
              </w:rPr>
              <w:t>0.50</w:t>
            </w:r>
          </w:p>
        </w:tc>
        <w:tc>
          <w:tcPr>
            <w:tcW w:w="956" w:type="dxa"/>
            <w:vAlign w:val="top"/>
          </w:tcPr>
          <w:p>
            <w:pPr>
              <w:jc w:val="center"/>
              <w:rPr>
                <w:szCs w:val="21"/>
              </w:rPr>
            </w:pPr>
            <w:r>
              <w:rPr>
                <w:szCs w:val="21"/>
              </w:rPr>
              <w:t>0.2</w:t>
            </w:r>
          </w:p>
        </w:tc>
        <w:tc>
          <w:tcPr>
            <w:tcW w:w="791" w:type="dxa"/>
            <w:vAlign w:val="top"/>
          </w:tcPr>
          <w:p>
            <w:pPr>
              <w:jc w:val="center"/>
              <w:rPr>
                <w:szCs w:val="21"/>
              </w:rPr>
            </w:pPr>
            <w:r>
              <w:rPr>
                <w:szCs w:val="21"/>
              </w:rPr>
              <w:t>0.40</w:t>
            </w:r>
          </w:p>
        </w:tc>
        <w:tc>
          <w:tcPr>
            <w:tcW w:w="647" w:type="dxa"/>
            <w:vAlign w:val="top"/>
          </w:tcPr>
          <w:p>
            <w:pPr>
              <w:jc w:val="center"/>
              <w:rPr>
                <w:szCs w:val="21"/>
              </w:rPr>
            </w:pPr>
            <w:r>
              <w:rPr>
                <w:szCs w:val="21"/>
              </w:rPr>
              <w:t>0.25</w:t>
            </w:r>
          </w:p>
        </w:tc>
        <w:tc>
          <w:tcPr>
            <w:tcW w:w="1164" w:type="dxa"/>
            <w:vAlign w:val="top"/>
          </w:tcPr>
          <w:p>
            <w:pPr>
              <w:jc w:val="center"/>
              <w:rPr>
                <w:szCs w:val="21"/>
              </w:rPr>
            </w:pPr>
            <w:r>
              <w:rPr>
                <w:szCs w:val="21"/>
              </w:rPr>
              <w:t>0.6</w:t>
            </w:r>
          </w:p>
        </w:tc>
        <w:tc>
          <w:tcPr>
            <w:tcW w:w="885" w:type="dxa"/>
            <w:vAlign w:val="top"/>
          </w:tcPr>
          <w:p>
            <w:pPr>
              <w:jc w:val="center"/>
              <w:rPr>
                <w:szCs w:val="21"/>
              </w:rPr>
            </w:pPr>
          </w:p>
        </w:tc>
        <w:tc>
          <w:tcPr>
            <w:tcW w:w="885" w:type="dxa"/>
            <w:vAlign w:val="top"/>
          </w:tcPr>
          <w:p>
            <w:pPr>
              <w:jc w:val="center"/>
              <w:rPr>
                <w:szCs w:val="21"/>
              </w:rPr>
            </w:pPr>
          </w:p>
        </w:tc>
      </w:tr>
      <w:tr>
        <w:tblPrEx>
          <w:tblW w:w="7116" w:type="dxa"/>
          <w:tblInd w:w="0" w:type="dxa"/>
          <w:tblLayout w:type="fixed"/>
          <w:tblCellMar>
            <w:top w:w="0" w:type="dxa"/>
            <w:left w:w="28" w:type="dxa"/>
            <w:bottom w:w="0" w:type="dxa"/>
            <w:right w:w="28" w:type="dxa"/>
          </w:tblCellMar>
        </w:tblPrEx>
        <w:tc>
          <w:tcPr>
            <w:tcW w:w="596" w:type="dxa"/>
            <w:vAlign w:val="top"/>
          </w:tcPr>
          <w:p>
            <w:pPr>
              <w:jc w:val="center"/>
              <w:rPr>
                <w:szCs w:val="21"/>
              </w:rPr>
            </w:pPr>
            <w:r>
              <w:rPr>
                <w:szCs w:val="21"/>
              </w:rPr>
              <w:t>4</w:t>
            </w:r>
          </w:p>
        </w:tc>
        <w:tc>
          <w:tcPr>
            <w:tcW w:w="416" w:type="dxa"/>
            <w:vAlign w:val="top"/>
          </w:tcPr>
          <w:p>
            <w:pPr>
              <w:jc w:val="center"/>
              <w:rPr>
                <w:szCs w:val="21"/>
              </w:rPr>
            </w:pPr>
            <w:r>
              <w:rPr>
                <w:szCs w:val="21"/>
              </w:rPr>
              <w:t>B</w:t>
            </w:r>
          </w:p>
        </w:tc>
        <w:tc>
          <w:tcPr>
            <w:tcW w:w="776" w:type="dxa"/>
            <w:vAlign w:val="top"/>
          </w:tcPr>
          <w:p>
            <w:pPr>
              <w:jc w:val="center"/>
              <w:rPr>
                <w:szCs w:val="21"/>
              </w:rPr>
            </w:pPr>
            <w:r>
              <w:rPr>
                <w:szCs w:val="21"/>
              </w:rPr>
              <w:t>1.90</w:t>
            </w:r>
          </w:p>
        </w:tc>
        <w:tc>
          <w:tcPr>
            <w:tcW w:w="956" w:type="dxa"/>
            <w:vAlign w:val="top"/>
          </w:tcPr>
          <w:p>
            <w:pPr>
              <w:jc w:val="center"/>
              <w:rPr>
                <w:szCs w:val="21"/>
              </w:rPr>
            </w:pPr>
            <w:r>
              <w:rPr>
                <w:szCs w:val="21"/>
              </w:rPr>
              <w:t>0.2</w:t>
            </w:r>
          </w:p>
        </w:tc>
        <w:tc>
          <w:tcPr>
            <w:tcW w:w="791" w:type="dxa"/>
            <w:vAlign w:val="top"/>
          </w:tcPr>
          <w:p>
            <w:pPr>
              <w:jc w:val="center"/>
              <w:rPr>
                <w:szCs w:val="21"/>
              </w:rPr>
            </w:pPr>
            <w:r>
              <w:rPr>
                <w:szCs w:val="21"/>
              </w:rPr>
              <w:t>0.38</w:t>
            </w:r>
          </w:p>
        </w:tc>
        <w:tc>
          <w:tcPr>
            <w:tcW w:w="647" w:type="dxa"/>
            <w:vAlign w:val="top"/>
          </w:tcPr>
          <w:p>
            <w:pPr>
              <w:jc w:val="center"/>
              <w:rPr>
                <w:szCs w:val="21"/>
              </w:rPr>
            </w:pPr>
            <w:r>
              <w:rPr>
                <w:szCs w:val="21"/>
              </w:rPr>
              <w:t>0.75</w:t>
            </w:r>
          </w:p>
        </w:tc>
        <w:tc>
          <w:tcPr>
            <w:tcW w:w="1164" w:type="dxa"/>
            <w:vAlign w:val="top"/>
          </w:tcPr>
          <w:p>
            <w:pPr>
              <w:jc w:val="center"/>
              <w:rPr>
                <w:szCs w:val="21"/>
              </w:rPr>
            </w:pPr>
            <w:r>
              <w:rPr>
                <w:szCs w:val="21"/>
              </w:rPr>
              <w:t>0.6</w:t>
            </w:r>
          </w:p>
        </w:tc>
        <w:tc>
          <w:tcPr>
            <w:tcW w:w="885" w:type="dxa"/>
            <w:vAlign w:val="top"/>
          </w:tcPr>
          <w:p>
            <w:pPr>
              <w:jc w:val="center"/>
              <w:rPr>
                <w:szCs w:val="21"/>
              </w:rPr>
            </w:pPr>
            <w:r>
              <w:rPr>
                <w:szCs w:val="21"/>
              </w:rPr>
              <w:t>0.45</w:t>
            </w:r>
          </w:p>
        </w:tc>
        <w:tc>
          <w:tcPr>
            <w:tcW w:w="885" w:type="dxa"/>
            <w:vAlign w:val="top"/>
          </w:tcPr>
          <w:p>
            <w:pPr>
              <w:jc w:val="center"/>
              <w:rPr>
                <w:szCs w:val="21"/>
              </w:rPr>
            </w:pPr>
            <w:r>
              <w:rPr>
                <w:szCs w:val="21"/>
              </w:rPr>
              <w:t>84.4％</w:t>
            </w:r>
          </w:p>
        </w:tc>
      </w:tr>
    </w:tbl>
    <w:p>
      <w:r>
        <w:t xml:space="preserve">  </w:t>
      </w:r>
      <w:r>
        <w:drawing>
          <wp:inline distT="0" distB="0" distL="114300" distR="114300">
            <wp:extent cx="4382135" cy="2038350"/>
            <wp:effectExtent l="0" t="0" r="18415" b="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xmlns:r="http://schemas.openxmlformats.org/officeDocument/2006/relationships" r:embed="rId17"/>
                    <a:stretch>
                      <a:fillRect/>
                    </a:stretch>
                  </pic:blipFill>
                  <pic:spPr>
                    <a:xfrm>
                      <a:off x="0" y="0"/>
                      <a:ext cx="4382135" cy="2038350"/>
                    </a:xfrm>
                    <a:prstGeom prst="rect">
                      <a:avLst/>
                    </a:prstGeom>
                    <a:noFill/>
                    <a:ln w="9525">
                      <a:noFill/>
                    </a:ln>
                  </pic:spPr>
                </pic:pic>
              </a:graphicData>
            </a:graphic>
          </wp:inline>
        </w:drawing>
      </w:r>
    </w:p>
    <w:p>
      <w:pPr>
        <w:ind w:firstLine="420"/>
      </w:pPr>
      <w:r>
        <w:t>（2）实际中机械效率_______ 1（选填“&gt;”、“=”或“&lt;”），而表格中1、2两次实验的机械效率分别为100％和125％．这是什么原因?通过观察</w:t>
      </w:r>
      <w:r>
        <w:rPr>
          <w:rFonts w:hint="eastAsia"/>
        </w:rPr>
        <w:t>中</w:t>
      </w:r>
      <w:r>
        <w:t>图和</w:t>
      </w:r>
      <w:r>
        <w:rPr>
          <w:rFonts w:hint="eastAsia"/>
        </w:rPr>
        <w:t>右</w:t>
      </w:r>
      <w:r>
        <w:t>图，手持弹簧测力计在竖直方向时，发现指针的位置不同，</w:t>
      </w:r>
      <w:r>
        <w:rPr>
          <w:rFonts w:hint="eastAsia"/>
        </w:rPr>
        <w:t>中</w:t>
      </w:r>
      <w:r>
        <w:t>图中指针在零刻线的下方．</w:t>
      </w:r>
    </w:p>
    <w:p>
      <w:pPr>
        <w:ind w:firstLine="420"/>
      </w:pPr>
      <w:r>
        <w:t>（3）经过分析，找到了机械效率为100％和125％的原因是：用滑轮组A进行实验时，弹簧测力计的示数比细绳实际的拉力要_______，用测量值计算出的总功比细绳实际拉力做的功要_______，因此测得的机械效率比实际效率要高．</w:t>
      </w:r>
    </w:p>
    <w:p>
      <w:pPr>
        <w:ind w:firstLine="420"/>
      </w:pPr>
      <w:r>
        <w:t>（4）实验总结：在测量滑轮组机械效率的实验中，考虑弹簧测力计对读数的影响，测拉力时，弹簧测力计一般要竖直向_______移动；若弹簧测力计倒置时测拉力，要先将指针调至零刻线处。</w:t>
      </w:r>
    </w:p>
    <w:p>
      <w:pPr>
        <w:rPr>
          <w:rFonts w:eastAsia="黑体" w:hint="eastAsia"/>
          <w:b/>
          <w:szCs w:val="21"/>
        </w:rPr>
      </w:pPr>
      <w:r>
        <w:rPr>
          <w:rFonts w:eastAsia="黑体" w:hint="eastAsia"/>
          <w:b/>
          <w:szCs w:val="21"/>
        </w:rPr>
        <w:t>四</w:t>
      </w:r>
      <w:r>
        <w:rPr>
          <w:rFonts w:eastAsia="黑体"/>
          <w:b/>
          <w:szCs w:val="21"/>
        </w:rPr>
        <w:t>、</w:t>
      </w:r>
      <w:r>
        <w:rPr>
          <w:rFonts w:eastAsia="黑体" w:hint="eastAsia"/>
          <w:b/>
          <w:szCs w:val="21"/>
        </w:rPr>
        <w:t>综合题</w:t>
      </w:r>
    </w:p>
    <w:p>
      <w:pPr>
        <w:ind w:firstLine="420"/>
      </w:pPr>
      <w:r>
        <w:fldChar w:fldCharType="begin"/>
      </w:r>
      <w:r>
        <w:instrText xml:space="preserve"> AUTONUM  </w:instrText>
      </w:r>
      <w:r>
        <w:fldChar w:fldCharType="end"/>
      </w:r>
      <w:r>
        <w:t>．上海世博会采用了我国自行开发研制的纯电动中巴车用于接待来宾．该车部分技术参致如下表</w:t>
      </w:r>
    </w:p>
    <w:tbl>
      <w:tblPr>
        <w:tblStyle w:val="TableNormal"/>
        <w:tblW w:w="7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61"/>
        <w:gridCol w:w="2047"/>
        <w:gridCol w:w="1927"/>
        <w:gridCol w:w="1927"/>
      </w:tblGrid>
      <w:tr>
        <w:tblPrEx>
          <w:tblW w:w="7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061" w:type="dxa"/>
            <w:vAlign w:val="top"/>
          </w:tcPr>
          <w:p>
            <w:r>
              <w:t>长宽高（mm）</w:t>
            </w:r>
          </w:p>
        </w:tc>
        <w:tc>
          <w:tcPr>
            <w:tcW w:w="2047" w:type="dxa"/>
            <w:vAlign w:val="top"/>
          </w:tcPr>
          <w:p>
            <w:r>
              <w:t>7030／2050／2650</w:t>
            </w:r>
          </w:p>
        </w:tc>
        <w:tc>
          <w:tcPr>
            <w:tcW w:w="1927" w:type="dxa"/>
            <w:vAlign w:val="top"/>
          </w:tcPr>
          <w:p>
            <w:r>
              <w:t>最大车速（km／h）</w:t>
            </w:r>
          </w:p>
        </w:tc>
        <w:tc>
          <w:tcPr>
            <w:tcW w:w="1927" w:type="dxa"/>
            <w:vAlign w:val="top"/>
          </w:tcPr>
          <w:p>
            <w:r>
              <w:t>100</w:t>
            </w:r>
          </w:p>
        </w:tc>
      </w:tr>
      <w:tr>
        <w:tblPrEx>
          <w:tblW w:w="7962" w:type="dxa"/>
          <w:jc w:val="center"/>
          <w:tblInd w:w="0" w:type="dxa"/>
          <w:tblLayout w:type="fixed"/>
          <w:tblCellMar>
            <w:top w:w="0" w:type="dxa"/>
            <w:left w:w="108" w:type="dxa"/>
            <w:bottom w:w="0" w:type="dxa"/>
            <w:right w:w="108" w:type="dxa"/>
          </w:tblCellMar>
        </w:tblPrEx>
        <w:trPr>
          <w:jc w:val="center"/>
        </w:trPr>
        <w:tc>
          <w:tcPr>
            <w:tcW w:w="2061" w:type="dxa"/>
            <w:vAlign w:val="top"/>
          </w:tcPr>
          <w:p>
            <w:r>
              <w:t>空车质量（kg）</w:t>
            </w:r>
          </w:p>
        </w:tc>
        <w:tc>
          <w:tcPr>
            <w:tcW w:w="2047" w:type="dxa"/>
            <w:vAlign w:val="top"/>
          </w:tcPr>
          <w:p>
            <w:r>
              <w:t>2080</w:t>
            </w:r>
          </w:p>
        </w:tc>
        <w:tc>
          <w:tcPr>
            <w:tcW w:w="1927" w:type="dxa"/>
            <w:vAlign w:val="top"/>
          </w:tcPr>
          <w:p>
            <w:r>
              <w:t>最大功率（kw）</w:t>
            </w:r>
          </w:p>
        </w:tc>
        <w:tc>
          <w:tcPr>
            <w:tcW w:w="1927" w:type="dxa"/>
            <w:vAlign w:val="top"/>
          </w:tcPr>
          <w:p>
            <w:r>
              <w:t>80</w:t>
            </w:r>
          </w:p>
        </w:tc>
      </w:tr>
      <w:tr>
        <w:tblPrEx>
          <w:tblW w:w="7962" w:type="dxa"/>
          <w:jc w:val="center"/>
          <w:tblInd w:w="0" w:type="dxa"/>
          <w:tblLayout w:type="fixed"/>
          <w:tblCellMar>
            <w:top w:w="0" w:type="dxa"/>
            <w:left w:w="108" w:type="dxa"/>
            <w:bottom w:w="0" w:type="dxa"/>
            <w:right w:w="108" w:type="dxa"/>
          </w:tblCellMar>
        </w:tblPrEx>
        <w:trPr>
          <w:jc w:val="center"/>
        </w:trPr>
        <w:tc>
          <w:tcPr>
            <w:tcW w:w="2061" w:type="dxa"/>
            <w:vAlign w:val="top"/>
          </w:tcPr>
          <w:p>
            <w:r>
              <w:t>电源</w:t>
            </w:r>
          </w:p>
        </w:tc>
        <w:tc>
          <w:tcPr>
            <w:tcW w:w="2047" w:type="dxa"/>
            <w:vAlign w:val="top"/>
          </w:tcPr>
          <w:p>
            <w:r>
              <w:t>锂电池</w:t>
            </w:r>
          </w:p>
        </w:tc>
        <w:tc>
          <w:tcPr>
            <w:tcW w:w="1927" w:type="dxa"/>
            <w:vAlign w:val="top"/>
          </w:tcPr>
          <w:p>
            <w:r>
              <w:t>座位数（含司乘）</w:t>
            </w:r>
          </w:p>
        </w:tc>
        <w:tc>
          <w:tcPr>
            <w:tcW w:w="1927" w:type="dxa"/>
            <w:vAlign w:val="top"/>
          </w:tcPr>
          <w:p>
            <w:r>
              <w:t>15</w:t>
            </w:r>
          </w:p>
        </w:tc>
      </w:tr>
    </w:tbl>
    <w:p>
      <w:r>
        <w:t>参考表中数据，完成以下要求：（g取10 N／kg）</w:t>
      </w:r>
    </w:p>
    <w:p>
      <w:pPr>
        <w:ind w:firstLine="420"/>
      </w:pPr>
      <w:r>
        <w:t>（1）该车轮胎上的花纹是为了增大__________________；</w:t>
      </w:r>
    </w:p>
    <w:p>
      <w:r>
        <w:t>电动车与以汽油为燃料的汽车比较，它的优点是______________（写出一条即可）．</w:t>
      </w:r>
    </w:p>
    <w:p>
      <w:pPr>
        <w:ind w:firstLine="420"/>
      </w:pPr>
      <w:r>
        <w:t>（2）该车静止在水平路面上，空载时轮胎与路面接触的总面积为0.15m2车对路面的压强是多大?</w:t>
      </w:r>
    </w:p>
    <w:p>
      <w:pPr>
        <w:ind w:firstLine="420"/>
        <w:rPr>
          <w:rFonts w:hint="eastAsia"/>
        </w:rPr>
      </w:pPr>
      <w:r>
        <w:t>（3）该车在最大功率下，以最大车速在水平路面上匀速直线行驶5 km，需要多长时间?车在运动过程中受到的阻力是多大?</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fldChar w:fldCharType="begin"/>
      </w:r>
      <w:r>
        <w:instrText xml:space="preserve"> AUTONUM  </w:instrText>
      </w:r>
      <w:r>
        <w:fldChar w:fldCharType="end"/>
      </w:r>
      <w:r>
        <w:t>．用发光二极管制成的LED灯具有发光效率高、使用寿命长等优点，在生产与生活中得到广泛应用，图</w:t>
      </w:r>
      <w:r>
        <w:rPr>
          <w:rFonts w:hint="eastAsia"/>
        </w:rPr>
        <w:t>甲</w:t>
      </w:r>
      <w:r>
        <w:t>中手电筒的发光元件就是LED灯，图</w:t>
      </w:r>
      <w:r>
        <w:rPr>
          <w:rFonts w:hint="eastAsia"/>
        </w:rPr>
        <w:t>乙</w:t>
      </w:r>
      <w:r>
        <w:t>是一个定值电阻R和手电筒中一个LED灯的电流与其两端电压关系的图像．</w:t>
      </w:r>
    </w:p>
    <w:p>
      <w:pPr>
        <w:rPr>
          <w:rFonts w:hint="eastAsia"/>
        </w:rPr>
      </w:pPr>
      <w:r>
        <w:drawing>
          <wp:inline distT="0" distB="0" distL="114300" distR="114300">
            <wp:extent cx="4912995" cy="1418590"/>
            <wp:effectExtent l="0" t="0" r="1905" b="1016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xmlns:r="http://schemas.openxmlformats.org/officeDocument/2006/relationships" r:embed="rId18">
                      <a:lum bright="12000"/>
                    </a:blip>
                    <a:srcRect b="14629"/>
                    <a:stretch>
                      <a:fillRect/>
                    </a:stretch>
                  </pic:blipFill>
                  <pic:spPr>
                    <a:xfrm>
                      <a:off x="0" y="0"/>
                      <a:ext cx="4912995" cy="1418590"/>
                    </a:xfrm>
                    <a:prstGeom prst="rect">
                      <a:avLst/>
                    </a:prstGeom>
                    <a:noFill/>
                    <a:ln w="9525">
                      <a:noFill/>
                    </a:ln>
                  </pic:spPr>
                </pic:pic>
              </a:graphicData>
            </a:graphic>
          </wp:inline>
        </w:drawing>
      </w:r>
    </w:p>
    <w:p>
      <w:pPr>
        <w:rPr>
          <w:rFonts w:hint="eastAsia"/>
        </w:rPr>
      </w:pPr>
      <w:r>
        <w:rPr>
          <w:rFonts w:hint="eastAsia"/>
        </w:rPr>
        <w:t xml:space="preserve">        甲                         乙                          丙</w:t>
      </w:r>
    </w:p>
    <w:p>
      <w:pPr>
        <w:ind w:firstLine="420"/>
      </w:pPr>
      <w:r>
        <w:t>（1）观察图像可知，通过R的电流与R两端的电压成_______ ，R的阻值为_________Ω．</w:t>
      </w:r>
    </w:p>
    <w:p>
      <w:pPr>
        <w:ind w:firstLine="420"/>
        <w:rPr>
          <w:rFonts w:hint="eastAsia"/>
        </w:rPr>
      </w:pPr>
      <w:r>
        <w:t>（2）当把LED灯与R串联按图</w:t>
      </w:r>
      <w:r>
        <w:rPr>
          <w:rFonts w:hint="eastAsia"/>
        </w:rPr>
        <w:t>丙</w:t>
      </w:r>
      <w:r>
        <w:t>接入电路时，R的电功率为0.08 W．求此时R中的电流和电路的总功率．</w:t>
      </w:r>
    </w:p>
    <w:p>
      <w:pPr>
        <w:ind w:firstLine="420"/>
        <w:rPr>
          <w:rFonts w:hint="eastAsia"/>
        </w:rPr>
      </w:pPr>
    </w:p>
    <w:p>
      <w:pPr>
        <w:ind w:firstLine="420"/>
        <w:rPr>
          <w:rFonts w:hint="eastAsia"/>
        </w:rPr>
      </w:pPr>
    </w:p>
    <w:p>
      <w:pPr>
        <w:ind w:firstLine="420"/>
        <w:rPr>
          <w:rFonts w:hint="eastAsia"/>
        </w:rPr>
      </w:pPr>
    </w:p>
    <w:p>
      <w:pPr>
        <w:ind w:firstLine="420"/>
        <w:rPr>
          <w:rFonts w:hint="eastAsia"/>
          <w:b/>
          <w:color w:val="FF0000"/>
        </w:rPr>
      </w:pPr>
    </w:p>
    <w:p>
      <w:pPr>
        <w:ind w:firstLine="420"/>
        <w:rPr>
          <w:rFonts w:hint="eastAsia"/>
          <w:b/>
          <w:color w:val="000000"/>
          <w:sz w:val="28"/>
          <w:szCs w:val="28"/>
        </w:rPr>
      </w:pPr>
      <w:r>
        <w:rPr>
          <w:rFonts w:hint="eastAsia"/>
          <w:b/>
          <w:color w:val="000000"/>
          <w:sz w:val="28"/>
          <w:szCs w:val="28"/>
        </w:rPr>
        <w:t>2010年陕西中考物理试题参考答案</w:t>
      </w:r>
    </w:p>
    <w:p>
      <w:pPr>
        <w:rPr>
          <w:rFonts w:eastAsia="黑体"/>
          <w:color w:val="000000"/>
          <w:szCs w:val="21"/>
        </w:rPr>
      </w:pPr>
      <w:r>
        <w:rPr>
          <w:rFonts w:eastAsia="黑体"/>
          <w:color w:val="000000"/>
          <w:szCs w:val="21"/>
        </w:rPr>
        <w:t>一、选择题</w:t>
      </w:r>
    </w:p>
    <w:p>
      <w:pPr>
        <w:ind w:firstLine="420" w:firstLineChars="200"/>
        <w:rPr>
          <w:rFonts w:hint="eastAsia"/>
          <w:b/>
          <w:color w:val="000000"/>
        </w:rPr>
      </w:pPr>
      <w:r>
        <w:rPr>
          <w:rFonts w:hint="eastAsia"/>
          <w:b/>
          <w:color w:val="000000"/>
        </w:rPr>
        <w:t>1.</w:t>
      </w:r>
      <w:r>
        <w:rPr>
          <w:b/>
          <w:color w:val="000000"/>
        </w:rPr>
        <w:t>A</w:t>
      </w:r>
      <w:r>
        <w:rPr>
          <w:rFonts w:hint="eastAsia"/>
          <w:b/>
          <w:color w:val="000000"/>
        </w:rPr>
        <w:t xml:space="preserve">   2.</w:t>
      </w:r>
      <w:r>
        <w:rPr>
          <w:b/>
          <w:color w:val="000000"/>
        </w:rPr>
        <w:t>D</w:t>
      </w:r>
      <w:r>
        <w:rPr>
          <w:rFonts w:hint="eastAsia"/>
          <w:b/>
          <w:color w:val="000000"/>
        </w:rPr>
        <w:t xml:space="preserve">  </w:t>
      </w:r>
      <w:r>
        <w:rPr>
          <w:rFonts w:hint="eastAsia"/>
          <w:color w:val="000000"/>
        </w:rPr>
        <w:t>3.</w:t>
      </w:r>
      <w:r>
        <w:rPr>
          <w:b/>
          <w:color w:val="000000"/>
        </w:rPr>
        <w:t xml:space="preserve"> B</w:t>
      </w:r>
      <w:r>
        <w:rPr>
          <w:rFonts w:hint="eastAsia"/>
          <w:b/>
          <w:color w:val="000000"/>
        </w:rPr>
        <w:t xml:space="preserve">   4.</w:t>
      </w:r>
      <w:r>
        <w:rPr>
          <w:b/>
          <w:color w:val="000000"/>
        </w:rPr>
        <w:t>D</w:t>
      </w:r>
      <w:r>
        <w:rPr>
          <w:rFonts w:hint="eastAsia"/>
          <w:b/>
          <w:color w:val="000000"/>
        </w:rPr>
        <w:t xml:space="preserve">  </w:t>
      </w:r>
      <w:r>
        <w:rPr>
          <w:rFonts w:hint="eastAsia"/>
          <w:color w:val="000000"/>
        </w:rPr>
        <w:t>5.</w:t>
      </w:r>
      <w:r>
        <w:rPr>
          <w:b/>
          <w:color w:val="000000"/>
        </w:rPr>
        <w:t xml:space="preserve"> B</w:t>
      </w:r>
      <w:r>
        <w:rPr>
          <w:rFonts w:hint="eastAsia"/>
          <w:b/>
          <w:color w:val="000000"/>
        </w:rPr>
        <w:t xml:space="preserve">   6.</w:t>
      </w:r>
      <w:r>
        <w:rPr>
          <w:b/>
          <w:color w:val="000000"/>
        </w:rPr>
        <w:t>C</w:t>
      </w:r>
      <w:r>
        <w:rPr>
          <w:rFonts w:hint="eastAsia"/>
          <w:b/>
          <w:color w:val="000000"/>
        </w:rPr>
        <w:t xml:space="preserve">   7.</w:t>
      </w:r>
      <w:r>
        <w:rPr>
          <w:b/>
          <w:color w:val="000000"/>
        </w:rPr>
        <w:t>A</w:t>
      </w:r>
      <w:r>
        <w:rPr>
          <w:rFonts w:hint="eastAsia"/>
          <w:color w:val="000000"/>
        </w:rPr>
        <w:t xml:space="preserve">  </w:t>
      </w:r>
      <w:r>
        <w:rPr>
          <w:rFonts w:hint="eastAsia"/>
          <w:b/>
          <w:color w:val="000000"/>
        </w:rPr>
        <w:t>8.</w:t>
      </w:r>
      <w:r>
        <w:rPr>
          <w:b/>
          <w:color w:val="000000"/>
        </w:rPr>
        <w:t>C</w:t>
      </w:r>
    </w:p>
    <w:p>
      <w:pPr>
        <w:rPr>
          <w:rFonts w:eastAsia="黑体" w:hint="eastAsia"/>
          <w:color w:val="000000"/>
          <w:szCs w:val="21"/>
        </w:rPr>
      </w:pPr>
      <w:r>
        <w:rPr>
          <w:rFonts w:eastAsia="黑体"/>
          <w:color w:val="000000"/>
          <w:szCs w:val="21"/>
        </w:rPr>
        <w:t>二、填空题</w:t>
      </w:r>
      <w:r>
        <w:rPr>
          <w:rFonts w:eastAsia="黑体" w:hint="eastAsia"/>
          <w:color w:val="000000"/>
          <w:szCs w:val="21"/>
        </w:rPr>
        <w:t>与作图题</w:t>
      </w:r>
    </w:p>
    <w:p>
      <w:pPr>
        <w:ind w:firstLine="420" w:firstLineChars="200"/>
        <w:rPr>
          <w:rFonts w:hint="eastAsia"/>
          <w:color w:val="000000"/>
        </w:rPr>
      </w:pPr>
      <w:r>
        <w:rPr>
          <w:rFonts w:hint="eastAsia"/>
          <w:color w:val="000000"/>
        </w:rPr>
        <w:t>9.</w:t>
      </w:r>
    </w:p>
    <w:tbl>
      <w:tblPr>
        <w:tblStyle w:val="TableNormal"/>
        <w:tblW w:w="58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80"/>
        <w:gridCol w:w="1927"/>
        <w:gridCol w:w="1927"/>
      </w:tblGrid>
      <w:tr>
        <w:tblPrEx>
          <w:tblW w:w="58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980" w:type="dxa"/>
            <w:vAlign w:val="center"/>
          </w:tcPr>
          <w:p>
            <w:pPr>
              <w:rPr>
                <w:color w:val="000000"/>
              </w:rPr>
            </w:pPr>
            <w:r>
              <w:rPr>
                <w:color w:val="000000"/>
              </w:rPr>
              <w:t>绝缘体</w:t>
            </w:r>
          </w:p>
        </w:tc>
        <w:tc>
          <w:tcPr>
            <w:tcW w:w="1927" w:type="dxa"/>
            <w:vAlign w:val="center"/>
          </w:tcPr>
          <w:p>
            <w:pPr>
              <w:rPr>
                <w:color w:val="000000"/>
              </w:rPr>
            </w:pPr>
            <w:r>
              <w:rPr>
                <w:color w:val="000000"/>
              </w:rPr>
              <w:t>半导体</w:t>
            </w:r>
          </w:p>
        </w:tc>
        <w:tc>
          <w:tcPr>
            <w:tcW w:w="1927" w:type="dxa"/>
            <w:vAlign w:val="center"/>
          </w:tcPr>
          <w:p>
            <w:pPr>
              <w:rPr>
                <w:color w:val="000000"/>
              </w:rPr>
            </w:pPr>
            <w:r>
              <w:rPr>
                <w:color w:val="000000"/>
              </w:rPr>
              <w:t>导体</w:t>
            </w:r>
          </w:p>
        </w:tc>
      </w:tr>
    </w:tbl>
    <w:p>
      <w:pPr>
        <w:ind w:firstLine="315" w:firstLineChars="150"/>
        <w:rPr>
          <w:rFonts w:hint="eastAsia"/>
          <w:color w:val="000000"/>
        </w:rPr>
      </w:pPr>
      <w:r>
        <w:rPr>
          <w:rFonts w:hint="eastAsia"/>
          <w:color w:val="000000"/>
        </w:rPr>
        <w:t>10.</w:t>
      </w:r>
      <w:r>
        <w:rPr>
          <w:color w:val="000000"/>
        </w:rPr>
        <w:t>同</w:t>
      </w:r>
      <w:r>
        <w:rPr>
          <w:rFonts w:hint="eastAsia"/>
          <w:color w:val="000000"/>
        </w:rPr>
        <w:t xml:space="preserve">  </w:t>
      </w:r>
      <w:r>
        <w:rPr>
          <w:color w:val="000000"/>
        </w:rPr>
        <w:t>小</w:t>
      </w:r>
    </w:p>
    <w:p>
      <w:pPr>
        <w:ind w:firstLine="315" w:firstLineChars="150"/>
        <w:rPr>
          <w:color w:val="000000"/>
        </w:rPr>
      </w:pPr>
      <w:r>
        <w:rPr>
          <w:rFonts w:hint="eastAsia"/>
          <w:b/>
          <w:color w:val="000000"/>
        </w:rPr>
        <w:t>11.</w:t>
      </w:r>
      <w:r>
        <w:rPr>
          <w:b/>
          <w:color w:val="000000"/>
        </w:rPr>
        <w:t>密度小（隔热或保温或节省资源）．</w:t>
      </w:r>
    </w:p>
    <w:p>
      <w:pPr>
        <w:ind w:firstLine="315" w:firstLineChars="150"/>
        <w:rPr>
          <w:color w:val="000000"/>
        </w:rPr>
      </w:pPr>
      <w:r>
        <w:rPr>
          <w:rFonts w:hint="eastAsia"/>
          <w:color w:val="000000"/>
        </w:rPr>
        <w:t>12.</w:t>
      </w:r>
      <w:r>
        <w:rPr>
          <w:color w:val="000000"/>
        </w:rPr>
        <w:t>（1）</w:t>
      </w:r>
      <w:r>
        <w:rPr>
          <w:b/>
          <w:color w:val="000000"/>
        </w:rPr>
        <w:t>小于</w:t>
      </w:r>
      <w:r>
        <w:rPr>
          <w:rFonts w:hint="eastAsia"/>
          <w:b/>
          <w:color w:val="000000"/>
        </w:rPr>
        <w:t xml:space="preserve">   </w:t>
      </w:r>
      <w:r>
        <w:rPr>
          <w:b/>
          <w:color w:val="000000"/>
        </w:rPr>
        <w:t>蒸发（或汽化）</w:t>
      </w:r>
    </w:p>
    <w:p>
      <w:pPr>
        <w:ind w:firstLine="525" w:firstLineChars="250"/>
        <w:rPr>
          <w:b/>
          <w:color w:val="000000"/>
        </w:rPr>
      </w:pPr>
      <w:r>
        <w:rPr>
          <w:color w:val="000000"/>
        </w:rPr>
        <w:t>（2）</w:t>
      </w:r>
      <w:r>
        <w:rPr>
          <w:b/>
          <w:color w:val="000000"/>
        </w:rPr>
        <w:t xml:space="preserve">蒸发（或汽化） </w:t>
      </w:r>
      <w:r>
        <w:rPr>
          <w:rFonts w:hint="eastAsia"/>
          <w:b/>
          <w:color w:val="000000"/>
        </w:rPr>
        <w:t xml:space="preserve">   </w:t>
      </w:r>
      <w:r>
        <w:rPr>
          <w:b/>
          <w:color w:val="000000"/>
        </w:rPr>
        <w:t>液化</w:t>
      </w:r>
    </w:p>
    <w:p>
      <w:pPr>
        <w:ind w:firstLine="315" w:firstLineChars="150"/>
        <w:rPr>
          <w:color w:val="000000"/>
        </w:rPr>
      </w:pPr>
      <w:r>
        <w:rPr>
          <w:rFonts w:hint="eastAsia"/>
          <w:color w:val="000000"/>
        </w:rPr>
        <w:t>13.</w:t>
      </w:r>
      <w:r>
        <w:rPr>
          <w:b/>
          <w:color w:val="000000"/>
        </w:rPr>
        <w:t>可再生</w:t>
      </w:r>
      <w:r>
        <w:rPr>
          <w:rFonts w:hint="eastAsia"/>
          <w:b/>
          <w:color w:val="000000"/>
        </w:rPr>
        <w:t xml:space="preserve">   </w:t>
      </w:r>
      <w:r>
        <w:rPr>
          <w:b/>
          <w:color w:val="000000"/>
        </w:rPr>
        <w:t>电</w:t>
      </w:r>
      <w:r>
        <w:rPr>
          <w:rFonts w:hint="eastAsia"/>
          <w:b/>
          <w:color w:val="000000"/>
        </w:rPr>
        <w:t xml:space="preserve">   </w:t>
      </w:r>
      <w:r>
        <w:rPr>
          <w:b/>
          <w:color w:val="000000"/>
        </w:rPr>
        <w:t>磁场</w:t>
      </w:r>
    </w:p>
    <w:p>
      <w:pPr>
        <w:ind w:firstLine="315" w:firstLineChars="150"/>
        <w:rPr>
          <w:rFonts w:hint="eastAsia"/>
          <w:color w:val="000000"/>
        </w:rPr>
      </w:pPr>
      <w:r>
        <w:rPr>
          <w:rFonts w:hint="eastAsia"/>
          <w:color w:val="000000"/>
        </w:rPr>
        <w:t xml:space="preserve">14. </w:t>
      </w:r>
      <w:r>
        <w:rPr>
          <w:rFonts w:hint="eastAsia"/>
          <w:b/>
          <w:color w:val="000000"/>
        </w:rPr>
        <w:t>作图如下：</w:t>
      </w:r>
    </w:p>
    <w:p>
      <w:pPr>
        <w:ind w:firstLine="420"/>
        <w:rPr>
          <w:rFonts w:hint="eastAsia"/>
          <w:b/>
          <w:color w:val="000000"/>
        </w:rPr>
      </w:pPr>
      <w:r>
        <w:rPr>
          <w:color w:val="000000"/>
        </w:rPr>
        <w:drawing>
          <wp:inline distT="0" distB="0" distL="114300" distR="114300">
            <wp:extent cx="2390140" cy="1806575"/>
            <wp:effectExtent l="0" t="0" r="10160" b="3175"/>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xmlns:r="http://schemas.openxmlformats.org/officeDocument/2006/relationships" r:embed="rId19"/>
                    <a:srcRect b="11813"/>
                    <a:stretch>
                      <a:fillRect/>
                    </a:stretch>
                  </pic:blipFill>
                  <pic:spPr>
                    <a:xfrm>
                      <a:off x="0" y="0"/>
                      <a:ext cx="2390140" cy="1806575"/>
                    </a:xfrm>
                    <a:prstGeom prst="rect">
                      <a:avLst/>
                    </a:prstGeom>
                    <a:noFill/>
                    <a:ln w="9525">
                      <a:noFill/>
                    </a:ln>
                  </pic:spPr>
                </pic:pic>
              </a:graphicData>
            </a:graphic>
          </wp:inline>
        </w:drawing>
      </w:r>
    </w:p>
    <w:p>
      <w:pPr>
        <w:ind w:firstLine="420" w:firstLineChars="200"/>
        <w:rPr>
          <w:rFonts w:hint="eastAsia"/>
          <w:b/>
          <w:color w:val="000000"/>
        </w:rPr>
      </w:pPr>
      <w:r>
        <w:rPr>
          <w:rFonts w:hint="eastAsia"/>
          <w:color w:val="000000"/>
        </w:rPr>
        <w:t xml:space="preserve">15. </w:t>
      </w:r>
      <w:r>
        <w:rPr>
          <w:rFonts w:hint="eastAsia"/>
          <w:b/>
          <w:color w:val="000000"/>
        </w:rPr>
        <w:t>作图如下</w:t>
      </w:r>
    </w:p>
    <w:p>
      <w:pPr>
        <w:rPr>
          <w:color w:val="000000"/>
        </w:rPr>
      </w:pPr>
      <w:r>
        <w:rPr>
          <w:color w:val="000000"/>
        </w:rPr>
        <w:drawing>
          <wp:inline distT="0" distB="0" distL="114300" distR="114300">
            <wp:extent cx="2268220" cy="1418590"/>
            <wp:effectExtent l="0" t="0" r="17780" b="1016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xmlns:r="http://schemas.openxmlformats.org/officeDocument/2006/relationships" r:embed="rId20">
                      <a:lum bright="17999"/>
                    </a:blip>
                    <a:srcRect b="19022"/>
                    <a:stretch>
                      <a:fillRect/>
                    </a:stretch>
                  </pic:blipFill>
                  <pic:spPr>
                    <a:xfrm>
                      <a:off x="0" y="0"/>
                      <a:ext cx="2268220" cy="1418590"/>
                    </a:xfrm>
                    <a:prstGeom prst="rect">
                      <a:avLst/>
                    </a:prstGeom>
                    <a:noFill/>
                    <a:ln w="9525">
                      <a:noFill/>
                    </a:ln>
                  </pic:spPr>
                </pic:pic>
              </a:graphicData>
            </a:graphic>
          </wp:inline>
        </w:drawing>
      </w:r>
    </w:p>
    <w:p>
      <w:pPr>
        <w:rPr>
          <w:rFonts w:eastAsia="黑体"/>
          <w:color w:val="000000"/>
          <w:szCs w:val="21"/>
        </w:rPr>
      </w:pPr>
    </w:p>
    <w:p>
      <w:pPr>
        <w:ind w:firstLine="420"/>
        <w:rPr>
          <w:rFonts w:hint="eastAsia"/>
          <w:color w:val="000000"/>
        </w:rPr>
      </w:pPr>
    </w:p>
    <w:p>
      <w:pPr>
        <w:rPr>
          <w:rFonts w:eastAsia="黑体" w:hint="eastAsia"/>
          <w:b/>
          <w:color w:val="000000"/>
          <w:szCs w:val="21"/>
        </w:rPr>
      </w:pPr>
      <w:r>
        <w:rPr>
          <w:rFonts w:eastAsia="黑体" w:hint="eastAsia"/>
          <w:b/>
          <w:color w:val="000000"/>
          <w:szCs w:val="21"/>
        </w:rPr>
        <w:t>三、实验探究题</w:t>
      </w:r>
    </w:p>
    <w:p>
      <w:pPr>
        <w:ind w:firstLine="420" w:firstLineChars="200"/>
        <w:rPr>
          <w:color w:val="000000"/>
        </w:rPr>
      </w:pPr>
    </w:p>
    <w:p>
      <w:pPr>
        <w:ind w:firstLine="420"/>
        <w:rPr>
          <w:rFonts w:hint="eastAsia"/>
          <w:color w:val="000000"/>
        </w:rPr>
      </w:pPr>
      <w:r>
        <w:rPr>
          <w:rFonts w:hint="eastAsia"/>
          <w:color w:val="000000"/>
        </w:rPr>
        <w:t xml:space="preserve">16.  </w:t>
      </w:r>
      <w:r>
        <w:rPr>
          <w:b/>
          <w:color w:val="000000"/>
        </w:rPr>
        <w:t>7</w:t>
      </w:r>
      <w:r>
        <w:rPr>
          <w:rFonts w:hint="eastAsia"/>
          <w:color w:val="000000"/>
        </w:rPr>
        <w:t xml:space="preserve">    </w:t>
      </w:r>
    </w:p>
    <w:p>
      <w:pPr>
        <w:ind w:firstLine="420"/>
        <w:rPr>
          <w:rFonts w:hint="eastAsia"/>
          <w:color w:val="000000"/>
        </w:rPr>
      </w:pPr>
      <w:r>
        <w:rPr>
          <w:rFonts w:hint="eastAsia"/>
          <w:color w:val="000000"/>
        </w:rPr>
        <w:t>17.</w:t>
      </w:r>
      <w:r>
        <w:rPr>
          <w:b/>
          <w:color w:val="000000"/>
        </w:rPr>
        <w:t xml:space="preserve"> 61.4</w:t>
      </w:r>
      <w:r>
        <w:rPr>
          <w:rFonts w:hint="eastAsia"/>
          <w:color w:val="000000"/>
        </w:rPr>
        <w:t xml:space="preserve">     </w:t>
      </w:r>
    </w:p>
    <w:p>
      <w:pPr>
        <w:ind w:firstLine="420"/>
        <w:rPr>
          <w:rFonts w:hint="eastAsia"/>
          <w:color w:val="000000"/>
        </w:rPr>
      </w:pPr>
      <w:r>
        <w:rPr>
          <w:rFonts w:hint="eastAsia"/>
          <w:color w:val="000000"/>
        </w:rPr>
        <w:t>18.</w:t>
      </w:r>
      <w:r>
        <w:rPr>
          <w:rFonts w:hint="eastAsia"/>
          <w:b/>
          <w:color w:val="000000"/>
        </w:rPr>
        <w:t xml:space="preserve"> </w:t>
      </w:r>
      <w:r>
        <w:rPr>
          <w:b/>
          <w:color w:val="000000"/>
        </w:rPr>
        <w:t>惯性</w:t>
      </w:r>
      <w:r>
        <w:rPr>
          <w:rFonts w:hint="eastAsia"/>
          <w:color w:val="000000"/>
        </w:rPr>
        <w:t xml:space="preserve">    </w:t>
      </w:r>
    </w:p>
    <w:p>
      <w:pPr>
        <w:ind w:firstLine="420"/>
        <w:rPr>
          <w:color w:val="000000"/>
        </w:rPr>
      </w:pPr>
      <w:r>
        <w:rPr>
          <w:rFonts w:hint="eastAsia"/>
          <w:color w:val="000000"/>
        </w:rPr>
        <w:t>19.</w:t>
      </w:r>
      <w:r>
        <w:rPr>
          <w:rFonts w:hint="eastAsia"/>
          <w:b/>
          <w:color w:val="000000"/>
        </w:rPr>
        <w:t xml:space="preserve"> </w:t>
      </w:r>
      <w:r>
        <w:rPr>
          <w:b/>
          <w:color w:val="000000"/>
        </w:rPr>
        <w:t>液体压强（或液体内部压强）</w:t>
      </w:r>
    </w:p>
    <w:p>
      <w:pPr>
        <w:ind w:firstLine="420"/>
        <w:rPr>
          <w:color w:val="000000"/>
        </w:rPr>
      </w:pPr>
      <w:r>
        <w:rPr>
          <w:rFonts w:hint="eastAsia"/>
          <w:color w:val="000000"/>
        </w:rPr>
        <w:t>20.</w:t>
      </w:r>
      <w:r>
        <w:rPr>
          <w:b/>
          <w:color w:val="000000"/>
        </w:rPr>
        <w:t>（1）B   （2）2.5   0.2   （3）A   0.3   （4）用不同规格的小灯泡代替L再做几次实验。</w:t>
      </w:r>
    </w:p>
    <w:p>
      <w:pPr>
        <w:ind w:firstLine="420" w:firstLineChars="200"/>
        <w:rPr>
          <w:color w:val="000000"/>
        </w:rPr>
      </w:pPr>
      <w:r>
        <w:rPr>
          <w:rFonts w:eastAsia="黑体" w:hint="eastAsia"/>
          <w:color w:val="000000"/>
          <w:szCs w:val="21"/>
        </w:rPr>
        <w:t>21.</w:t>
      </w:r>
      <w:r>
        <w:rPr>
          <w:color w:val="000000"/>
        </w:rPr>
        <w:t>（1）</w:t>
      </w:r>
      <w:r>
        <w:rPr>
          <w:color w:val="000000"/>
          <w:szCs w:val="21"/>
        </w:rPr>
        <w:t xml:space="preserve">0.15   66.7％   </w:t>
      </w:r>
      <w:r>
        <w:rPr>
          <w:color w:val="000000"/>
        </w:rPr>
        <w:t>（2）&lt;  （3）小    小（或少）  （4）上</w:t>
      </w:r>
    </w:p>
    <w:p>
      <w:pPr>
        <w:rPr>
          <w:rFonts w:eastAsia="黑体" w:hint="eastAsia"/>
          <w:b/>
          <w:color w:val="000000"/>
          <w:szCs w:val="21"/>
        </w:rPr>
      </w:pPr>
      <w:r>
        <w:rPr>
          <w:rFonts w:eastAsia="黑体" w:hint="eastAsia"/>
          <w:b/>
          <w:color w:val="000000"/>
          <w:szCs w:val="21"/>
        </w:rPr>
        <w:t>四</w:t>
      </w:r>
      <w:r>
        <w:rPr>
          <w:rFonts w:eastAsia="黑体"/>
          <w:b/>
          <w:color w:val="000000"/>
          <w:szCs w:val="21"/>
        </w:rPr>
        <w:t>、</w:t>
      </w:r>
      <w:r>
        <w:rPr>
          <w:rFonts w:eastAsia="黑体" w:hint="eastAsia"/>
          <w:b/>
          <w:color w:val="000000"/>
          <w:szCs w:val="21"/>
        </w:rPr>
        <w:t>综合题</w:t>
      </w:r>
    </w:p>
    <w:p>
      <w:pPr>
        <w:ind w:firstLine="420"/>
        <w:rPr>
          <w:color w:val="000000"/>
        </w:rPr>
      </w:pPr>
      <w:r>
        <w:rPr>
          <w:rFonts w:hint="eastAsia"/>
          <w:color w:val="000000"/>
        </w:rPr>
        <w:t xml:space="preserve">22. </w:t>
      </w:r>
      <w:r>
        <w:rPr>
          <w:b/>
          <w:color w:val="000000"/>
        </w:rPr>
        <w:t>答案：（1）摩擦（或摩擦力）   环保</w:t>
      </w:r>
    </w:p>
    <w:p>
      <w:pPr>
        <w:tabs>
          <w:tab w:val="left" w:pos="615"/>
        </w:tabs>
        <w:ind w:firstLine="420" w:firstLineChars="200"/>
        <w:rPr>
          <w:b/>
          <w:color w:val="000000"/>
        </w:rPr>
      </w:pPr>
      <w:r>
        <w:rPr>
          <w:b/>
          <w:color w:val="000000"/>
        </w:rPr>
        <w:t>（2）空载时车对路面的压力F=G=mg=208 0 kg×10 N／kg=2.08×10</w:t>
      </w:r>
      <w:r>
        <w:rPr>
          <w:b/>
          <w:color w:val="000000"/>
          <w:vertAlign w:val="superscript"/>
        </w:rPr>
        <w:t>4</w:t>
      </w:r>
      <w:r>
        <w:rPr>
          <w:b/>
          <w:color w:val="000000"/>
        </w:rPr>
        <w:t xml:space="preserve">N </w:t>
      </w:r>
    </w:p>
    <w:p>
      <w:pPr>
        <w:tabs>
          <w:tab w:val="left" w:pos="0"/>
        </w:tabs>
        <w:rPr>
          <w:b/>
          <w:color w:val="000000"/>
        </w:rPr>
      </w:pPr>
      <w:r>
        <w:rPr>
          <w:rFonts w:hint="eastAsia"/>
          <w:b/>
          <w:color w:val="000000"/>
        </w:rPr>
        <w:tab/>
      </w:r>
      <w:r>
        <w:rPr>
          <w:b/>
          <w:color w:val="000000"/>
        </w:rPr>
        <w:t>车对路面的压强</w:t>
      </w:r>
      <w:r>
        <w:rPr>
          <w:rFonts w:hint="eastAsia"/>
          <w:b/>
          <w:color w:val="000000"/>
        </w:rPr>
        <w:t>p</w:t>
      </w:r>
      <w:r>
        <w:rPr>
          <w:b/>
          <w:color w:val="000000"/>
        </w:rPr>
        <w:t>=F/S==138666.67 Pa（在138666~1.3</w:t>
      </w:r>
      <w:r>
        <w:rPr>
          <w:rFonts w:ascii="宋体" w:hAnsi="宋体"/>
          <w:b/>
          <w:color w:val="000000"/>
        </w:rPr>
        <w:t>9</w:t>
      </w:r>
      <w:r>
        <w:rPr>
          <w:rFonts w:ascii="宋体" w:hAnsi="宋体" w:hint="eastAsia"/>
          <w:b/>
          <w:color w:val="000000"/>
        </w:rPr>
        <w:t>×</w:t>
      </w:r>
      <w:r>
        <w:rPr>
          <w:b/>
          <w:color w:val="000000"/>
        </w:rPr>
        <w:t>10</w:t>
      </w:r>
      <w:r>
        <w:rPr>
          <w:b/>
          <w:color w:val="000000"/>
          <w:vertAlign w:val="superscript"/>
        </w:rPr>
        <w:t>4</w:t>
      </w:r>
      <w:r>
        <w:rPr>
          <w:b/>
          <w:color w:val="000000"/>
        </w:rPr>
        <w:t>Pa范围）</w:t>
      </w:r>
    </w:p>
    <w:p>
      <w:pPr>
        <w:tabs>
          <w:tab w:val="left" w:pos="615"/>
        </w:tabs>
        <w:ind w:firstLine="420" w:firstLineChars="200"/>
        <w:rPr>
          <w:b/>
          <w:color w:val="000000"/>
        </w:rPr>
      </w:pPr>
      <w:r>
        <w:rPr>
          <w:b/>
          <w:color w:val="000000"/>
        </w:rPr>
        <w:t>（3）解法一：所用时间t=s/v=5km/100km/h=0.05h=180s</w:t>
      </w:r>
    </w:p>
    <w:p>
      <w:pPr>
        <w:tabs>
          <w:tab w:val="left" w:pos="615"/>
        </w:tabs>
        <w:ind w:firstLine="420" w:firstLineChars="200"/>
        <w:rPr>
          <w:b/>
          <w:color w:val="000000"/>
        </w:rPr>
      </w:pPr>
      <w:r>
        <w:rPr>
          <w:b/>
          <w:color w:val="000000"/>
        </w:rPr>
        <w:t>或t=s/v=5000m/27.78m/s=179.99s（在178.57~180s范围）</w:t>
      </w:r>
    </w:p>
    <w:p>
      <w:pPr>
        <w:tabs>
          <w:tab w:val="left" w:pos="615"/>
        </w:tabs>
        <w:ind w:firstLine="420" w:firstLineChars="200"/>
        <w:rPr>
          <w:b/>
          <w:color w:val="000000"/>
        </w:rPr>
      </w:pPr>
      <w:r>
        <w:rPr>
          <w:b/>
          <w:color w:val="000000"/>
        </w:rPr>
        <w:t>牵引力所做的功</w:t>
      </w:r>
      <w:r>
        <w:rPr>
          <w:rFonts w:hint="eastAsia"/>
          <w:b/>
          <w:color w:val="000000"/>
        </w:rPr>
        <w:t>W</w:t>
      </w:r>
      <w:r>
        <w:rPr>
          <w:b/>
          <w:color w:val="000000"/>
        </w:rPr>
        <w:t>=Pt=8×10</w:t>
      </w:r>
      <w:r>
        <w:rPr>
          <w:b/>
          <w:color w:val="000000"/>
          <w:vertAlign w:val="superscript"/>
        </w:rPr>
        <w:t>4</w:t>
      </w:r>
      <w:r>
        <w:rPr>
          <w:b/>
          <w:color w:val="000000"/>
        </w:rPr>
        <w:t>W×180 s=1.44×10</w:t>
      </w:r>
      <w:r>
        <w:rPr>
          <w:b/>
          <w:color w:val="000000"/>
          <w:vertAlign w:val="superscript"/>
        </w:rPr>
        <w:t>7</w:t>
      </w:r>
      <w:r>
        <w:rPr>
          <w:b/>
          <w:color w:val="000000"/>
        </w:rPr>
        <w:t>J</w:t>
      </w:r>
    </w:p>
    <w:p>
      <w:pPr>
        <w:tabs>
          <w:tab w:val="left" w:pos="615"/>
        </w:tabs>
        <w:ind w:firstLine="420" w:firstLineChars="200"/>
        <w:rPr>
          <w:b/>
          <w:color w:val="000000"/>
        </w:rPr>
      </w:pPr>
      <w:r>
        <w:rPr>
          <w:b/>
          <w:color w:val="000000"/>
        </w:rPr>
        <w:t>由W=F</w:t>
      </w:r>
      <w:r>
        <w:rPr>
          <w:rFonts w:hint="eastAsia"/>
          <w:b/>
          <w:color w:val="000000"/>
        </w:rPr>
        <w:t>s</w:t>
      </w:r>
      <w:r>
        <w:rPr>
          <w:b/>
          <w:color w:val="000000"/>
        </w:rPr>
        <w:t>得  F=W/s=1.44×10</w:t>
      </w:r>
      <w:r>
        <w:rPr>
          <w:b/>
          <w:color w:val="000000"/>
          <w:vertAlign w:val="superscript"/>
        </w:rPr>
        <w:t>7</w:t>
      </w:r>
      <w:r>
        <w:rPr>
          <w:b/>
          <w:color w:val="000000"/>
        </w:rPr>
        <w:t>J/5×10</w:t>
      </w:r>
      <w:r>
        <w:rPr>
          <w:b/>
          <w:color w:val="000000"/>
          <w:vertAlign w:val="superscript"/>
        </w:rPr>
        <w:t>3</w:t>
      </w:r>
      <w:r>
        <w:rPr>
          <w:b/>
          <w:color w:val="000000"/>
        </w:rPr>
        <w:t>m=2880N</w:t>
      </w:r>
    </w:p>
    <w:p>
      <w:pPr>
        <w:tabs>
          <w:tab w:val="left" w:pos="615"/>
        </w:tabs>
        <w:ind w:firstLine="420" w:firstLineChars="200"/>
        <w:rPr>
          <w:b/>
          <w:color w:val="000000"/>
        </w:rPr>
      </w:pPr>
      <w:r>
        <w:rPr>
          <w:b/>
          <w:color w:val="000000"/>
        </w:rPr>
        <w:t>物体做匀速直线运动f=F=2880 N（在2857~2880 N范围）</w:t>
      </w:r>
    </w:p>
    <w:p>
      <w:pPr>
        <w:tabs>
          <w:tab w:val="left" w:pos="615"/>
        </w:tabs>
        <w:ind w:firstLine="420" w:firstLineChars="200"/>
        <w:rPr>
          <w:b/>
          <w:color w:val="000000"/>
        </w:rPr>
      </w:pPr>
      <w:r>
        <w:rPr>
          <w:b/>
          <w:color w:val="000000"/>
        </w:rPr>
        <w:t>解法二：所用时间</w:t>
      </w:r>
      <w:r>
        <w:rPr>
          <w:rFonts w:hint="eastAsia"/>
          <w:b/>
          <w:color w:val="000000"/>
        </w:rPr>
        <w:t>t</w:t>
      </w:r>
      <w:r>
        <w:rPr>
          <w:b/>
          <w:color w:val="000000"/>
        </w:rPr>
        <w:t>=s/v=5km/100km/h=0.05h=180s</w:t>
      </w:r>
    </w:p>
    <w:p>
      <w:pPr>
        <w:tabs>
          <w:tab w:val="left" w:pos="615"/>
        </w:tabs>
        <w:ind w:firstLine="420" w:firstLineChars="200"/>
        <w:rPr>
          <w:b/>
          <w:color w:val="000000"/>
        </w:rPr>
      </w:pPr>
      <w:r>
        <w:rPr>
          <w:b/>
          <w:color w:val="000000"/>
        </w:rPr>
        <w:t>或t=s/v=5000m/27.78m/s=179.99s（在178.57~180s范围）</w:t>
      </w:r>
    </w:p>
    <w:p>
      <w:pPr>
        <w:tabs>
          <w:tab w:val="left" w:pos="615"/>
        </w:tabs>
        <w:ind w:firstLine="420" w:firstLineChars="200"/>
        <w:rPr>
          <w:b/>
          <w:color w:val="000000"/>
        </w:rPr>
      </w:pPr>
      <w:r>
        <w:rPr>
          <w:b/>
          <w:color w:val="000000"/>
        </w:rPr>
        <w:t xml:space="preserve">P=W/t=Fv </w:t>
      </w:r>
      <w:r>
        <w:rPr>
          <w:rFonts w:hint="eastAsia"/>
          <w:b/>
          <w:color w:val="000000"/>
        </w:rPr>
        <w:t xml:space="preserve">    </w:t>
      </w:r>
      <w:r>
        <w:rPr>
          <w:b/>
          <w:color w:val="000000"/>
        </w:rPr>
        <w:t>F=P/v=80000/27.78m/s=2879.77N （在2857～2880 N范围）</w:t>
      </w:r>
    </w:p>
    <w:p>
      <w:pPr>
        <w:tabs>
          <w:tab w:val="left" w:pos="615"/>
        </w:tabs>
        <w:ind w:firstLine="420" w:firstLineChars="200"/>
        <w:rPr>
          <w:b/>
          <w:color w:val="000000"/>
        </w:rPr>
      </w:pPr>
      <w:r>
        <w:rPr>
          <w:b/>
          <w:color w:val="000000"/>
        </w:rPr>
        <w:t>物体做匀速直线运动f=F=2880 N（在2857~2880 N范围）</w:t>
      </w:r>
    </w:p>
    <w:p>
      <w:pPr>
        <w:ind w:firstLine="420"/>
        <w:rPr>
          <w:rFonts w:hint="eastAsia"/>
          <w:b/>
          <w:color w:val="000000"/>
        </w:rPr>
      </w:pPr>
      <w:r>
        <w:rPr>
          <w:rFonts w:hint="eastAsia"/>
          <w:color w:val="000000"/>
        </w:rPr>
        <w:t>23.</w:t>
      </w:r>
      <w:r>
        <w:rPr>
          <w:b/>
          <w:color w:val="000000"/>
        </w:rPr>
        <w:t xml:space="preserve"> （1）正比   50    （2）</w:t>
      </w:r>
      <w:r>
        <w:rPr>
          <w:rFonts w:hint="eastAsia"/>
          <w:b/>
          <w:color w:val="000000"/>
        </w:rPr>
        <w:t>0.24W</w:t>
      </w:r>
    </w:p>
    <w:p>
      <w:pPr>
        <w:rPr>
          <w:color w:val="000000"/>
        </w:rPr>
      </w:pPr>
    </w:p>
    <w:p>
      <w:pPr>
        <w:ind w:firstLine="420"/>
        <w:rPr>
          <w:rFonts w:hint="eastAsia"/>
          <w:b/>
          <w:color w:val="000000"/>
        </w:rPr>
      </w:pPr>
    </w:p>
    <w:p>
      <w:pPr>
        <w:rPr>
          <w:color w:val="000000"/>
        </w:rPr>
      </w:pPr>
    </w:p>
    <w:p>
      <w:pPr>
        <w:spacing w:line="360" w:lineRule="exact"/>
        <w:rPr>
          <w:rFonts w:hint="eastAsia"/>
          <w:color w:val="000000"/>
          <w:sz w:val="24"/>
          <w:szCs w:val="24"/>
        </w:rPr>
      </w:pPr>
    </w:p>
    <w:p>
      <w:pPr>
        <w:spacing w:line="360" w:lineRule="exact"/>
        <w:rPr>
          <w:rFonts w:hint="eastAsia"/>
          <w:color w:val="000000"/>
          <w:sz w:val="24"/>
          <w:szCs w:val="24"/>
        </w:rPr>
      </w:pPr>
    </w:p>
    <w:p>
      <w:pPr>
        <w:spacing w:line="360" w:lineRule="exact"/>
        <w:rPr>
          <w:rFonts w:hint="eastAsia"/>
          <w:color w:val="000000"/>
          <w:sz w:val="24"/>
          <w:szCs w:val="24"/>
        </w:rPr>
      </w:pPr>
    </w:p>
    <w:p>
      <w:pPr>
        <w:spacing w:line="360" w:lineRule="exact"/>
        <w:rPr>
          <w:rFonts w:hint="eastAsia"/>
          <w:color w:val="000000"/>
          <w:sz w:val="24"/>
          <w:szCs w:val="24"/>
        </w:rPr>
      </w:pPr>
    </w:p>
    <w:p>
      <w:pPr>
        <w:spacing w:line="360" w:lineRule="exact"/>
        <w:rPr>
          <w:rFonts w:hint="eastAsia"/>
          <w:color w:val="000000"/>
          <w:sz w:val="24"/>
          <w:szCs w:val="24"/>
        </w:rPr>
      </w:pPr>
    </w:p>
    <w:p>
      <w:pPr>
        <w:spacing w:line="360" w:lineRule="exact"/>
        <w:rPr>
          <w:rFonts w:hint="eastAsia"/>
          <w:color w:val="000000"/>
          <w:sz w:val="24"/>
          <w:szCs w:val="24"/>
        </w:rPr>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B74103"/>
    <w:rsid w:val="24BA0E97"/>
    <w:rsid w:val="3FB74103"/>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12" w:lineRule="atLeast"/>
      <w:jc w:val="both"/>
      <w:textAlignment w:val="baseline"/>
    </w:pPr>
    <w:rPr>
      <w:rFonts w:ascii="Times New Roman" w:eastAsia="宋体" w:hAnsi="Times New Roman" w:cs="Times New Roman"/>
      <w:sz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jpe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